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8ab3bbe518604b37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A54E34" w:rsidTr="00A54E34">
        <w:trPr>
          <w:trHeight w:val="128"/>
        </w:trPr>
        <w:tc>
          <w:tcPr>
            <w:tcW w:w="4750" w:type="dxa"/>
            <w:hideMark/>
          </w:tcPr>
          <w:p w:rsidR="00A54E34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4E34" w:rsidRDefault="00A54E3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A54E34" w:rsidRDefault="00A54E3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A54E34" w:rsidRDefault="00A54E34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A54E34" w:rsidRDefault="00A54E3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A54E34" w:rsidRDefault="00A54E3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A54E34" w:rsidRDefault="00A54E3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A54E34" w:rsidRDefault="00A54E3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A54E34" w:rsidRDefault="00A54E3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A54E34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A54E34" w:rsidRPr="00852A55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A54E34" w:rsidRDefault="001B6500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Λαμία,   21</w:t>
            </w:r>
            <w:r w:rsidR="00A54E34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1168C5">
              <w:rPr>
                <w:rFonts w:ascii="Arial" w:hAnsi="Arial" w:cs="Arial"/>
                <w:b/>
                <w:sz w:val="22"/>
                <w:szCs w:val="22"/>
              </w:rPr>
              <w:t>/ 12</w:t>
            </w:r>
            <w:r w:rsidR="00A54E34">
              <w:rPr>
                <w:rFonts w:ascii="Arial" w:hAnsi="Arial" w:cs="Arial"/>
                <w:b/>
                <w:sz w:val="22"/>
                <w:szCs w:val="22"/>
              </w:rPr>
              <w:t xml:space="preserve"> / 2022</w:t>
            </w:r>
          </w:p>
          <w:p w:rsidR="00A54E34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A54E34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A54E34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A54E34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A54E34" w:rsidRDefault="00A54E3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A54E34" w:rsidRDefault="00A54E34" w:rsidP="00A54E3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A54E34" w:rsidRDefault="00A54E34" w:rsidP="00A54E3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A54E34" w:rsidRDefault="00A54E34" w:rsidP="00A54E34">
      <w:pPr>
        <w:rPr>
          <w:rFonts w:ascii="Arial" w:hAnsi="Arial" w:cs="Arial"/>
          <w:sz w:val="22"/>
          <w:szCs w:val="22"/>
        </w:rPr>
      </w:pPr>
    </w:p>
    <w:p w:rsidR="00A54E34" w:rsidRDefault="00A54E34" w:rsidP="001168C5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Θέμα : «</w:t>
      </w:r>
      <w:r>
        <w:rPr>
          <w:rFonts w:ascii="Arial" w:hAnsi="Arial" w:cs="Arial"/>
          <w:b/>
          <w:sz w:val="22"/>
          <w:szCs w:val="22"/>
        </w:rPr>
        <w:t>Έγ</w:t>
      </w:r>
      <w:r w:rsidR="00C27E07">
        <w:rPr>
          <w:rFonts w:ascii="Arial" w:hAnsi="Arial" w:cs="Arial"/>
          <w:b/>
          <w:sz w:val="22"/>
          <w:szCs w:val="22"/>
        </w:rPr>
        <w:t xml:space="preserve">κριση της υπ’ </w:t>
      </w:r>
      <w:proofErr w:type="spellStart"/>
      <w:r w:rsidR="00C27E07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C27E07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C27E07">
        <w:rPr>
          <w:rFonts w:ascii="Arial" w:hAnsi="Arial" w:cs="Arial"/>
          <w:b/>
          <w:sz w:val="22"/>
          <w:szCs w:val="22"/>
        </w:rPr>
        <w:t>πρωτ</w:t>
      </w:r>
      <w:proofErr w:type="spellEnd"/>
      <w:r w:rsidR="00C27E07">
        <w:rPr>
          <w:rFonts w:ascii="Arial" w:hAnsi="Arial" w:cs="Arial"/>
          <w:b/>
          <w:sz w:val="22"/>
          <w:szCs w:val="22"/>
        </w:rPr>
        <w:t>. 51166 / 20-12</w:t>
      </w:r>
      <w:r>
        <w:rPr>
          <w:rFonts w:ascii="Arial" w:hAnsi="Arial" w:cs="Arial"/>
          <w:b/>
          <w:sz w:val="22"/>
          <w:szCs w:val="22"/>
        </w:rPr>
        <w:t>-2022</w:t>
      </w:r>
      <w:r w:rsidR="00C27E07">
        <w:rPr>
          <w:rFonts w:ascii="Arial" w:hAnsi="Arial" w:cs="Arial"/>
          <w:b/>
          <w:sz w:val="22"/>
          <w:szCs w:val="22"/>
        </w:rPr>
        <w:t xml:space="preserve"> (Α.Δ.Α. : Ψ5ΒΥΩΛΚ-670) απόφασης Δημάρχου </w:t>
      </w:r>
      <w:r>
        <w:rPr>
          <w:rFonts w:ascii="Arial" w:hAnsi="Arial" w:cs="Arial"/>
          <w:b/>
          <w:sz w:val="22"/>
          <w:szCs w:val="22"/>
        </w:rPr>
        <w:t>Λαμιέων</w:t>
      </w:r>
      <w:r w:rsidR="008F0BF2">
        <w:rPr>
          <w:rFonts w:ascii="Arial" w:hAnsi="Arial" w:cs="Arial"/>
          <w:b/>
          <w:sz w:val="22"/>
          <w:szCs w:val="22"/>
        </w:rPr>
        <w:t xml:space="preserve">, περί </w:t>
      </w:r>
      <w:r w:rsidR="00C27E07">
        <w:rPr>
          <w:rFonts w:ascii="Arial" w:hAnsi="Arial" w:cs="Arial"/>
          <w:b/>
          <w:sz w:val="22"/>
          <w:szCs w:val="22"/>
        </w:rPr>
        <w:t>εντολή</w:t>
      </w:r>
      <w:r w:rsidR="008F0BF2">
        <w:rPr>
          <w:rFonts w:ascii="Arial" w:hAnsi="Arial" w:cs="Arial"/>
          <w:b/>
          <w:sz w:val="22"/>
          <w:szCs w:val="22"/>
        </w:rPr>
        <w:t>ς</w:t>
      </w:r>
      <w:r w:rsidR="00C27E07">
        <w:rPr>
          <w:rFonts w:ascii="Arial" w:hAnsi="Arial" w:cs="Arial"/>
          <w:b/>
          <w:sz w:val="22"/>
          <w:szCs w:val="22"/>
        </w:rPr>
        <w:t xml:space="preserve"> και πληρεξουσιότητα</w:t>
      </w:r>
      <w:r w:rsidR="008F0BF2">
        <w:rPr>
          <w:rFonts w:ascii="Arial" w:hAnsi="Arial" w:cs="Arial"/>
          <w:b/>
          <w:sz w:val="22"/>
          <w:szCs w:val="22"/>
        </w:rPr>
        <w:t xml:space="preserve">ς </w:t>
      </w:r>
      <w:r w:rsidR="00C27E07">
        <w:rPr>
          <w:rFonts w:ascii="Arial" w:hAnsi="Arial" w:cs="Arial"/>
          <w:b/>
          <w:sz w:val="22"/>
          <w:szCs w:val="22"/>
        </w:rPr>
        <w:t xml:space="preserve"> σε δικηγόρο - κ</w:t>
      </w:r>
      <w:r>
        <w:rPr>
          <w:rFonts w:ascii="Arial" w:hAnsi="Arial" w:cs="Arial"/>
          <w:b/>
          <w:sz w:val="22"/>
          <w:szCs w:val="22"/>
        </w:rPr>
        <w:t>αθορισμός αμοιβής</w:t>
      </w:r>
      <w:r>
        <w:rPr>
          <w:rFonts w:ascii="Arial" w:hAnsi="Arial" w:cs="Arial"/>
          <w:b/>
          <w:iCs/>
          <w:sz w:val="22"/>
          <w:szCs w:val="22"/>
        </w:rPr>
        <w:t>».</w:t>
      </w:r>
    </w:p>
    <w:p w:rsidR="00A54E34" w:rsidRDefault="00A54E34" w:rsidP="00A54E34">
      <w:pPr>
        <w:spacing w:line="360" w:lineRule="auto"/>
        <w:ind w:left="568"/>
        <w:jc w:val="both"/>
        <w:rPr>
          <w:rFonts w:ascii="Arial" w:hAnsi="Arial" w:cs="Arial"/>
          <w:b/>
          <w:sz w:val="22"/>
          <w:szCs w:val="22"/>
        </w:rPr>
      </w:pPr>
    </w:p>
    <w:p w:rsidR="00C27E07" w:rsidRDefault="00C27E07" w:rsidP="00C27E07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Τίθενται υπόψη</w:t>
      </w:r>
      <w:r w:rsidRPr="00883EEA">
        <w:rPr>
          <w:rFonts w:ascii="Arial" w:hAnsi="Arial" w:cs="Arial"/>
          <w:sz w:val="22"/>
          <w:szCs w:val="22"/>
        </w:rPr>
        <w:t xml:space="preserve"> : </w:t>
      </w:r>
    </w:p>
    <w:p w:rsidR="00C27E07" w:rsidRPr="00883EEA" w:rsidRDefault="00C27E07" w:rsidP="00C27E07">
      <w:pPr>
        <w:pStyle w:val="a5"/>
        <w:spacing w:line="360" w:lineRule="auto"/>
        <w:ind w:left="851"/>
        <w:jc w:val="both"/>
        <w:rPr>
          <w:rFonts w:ascii="Arial" w:hAnsi="Arial" w:cs="Arial"/>
          <w:b/>
          <w:sz w:val="22"/>
          <w:szCs w:val="22"/>
        </w:rPr>
      </w:pPr>
    </w:p>
    <w:p w:rsidR="00C27E07" w:rsidRPr="00883EEA" w:rsidRDefault="00C27E07" w:rsidP="00C27E07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Η  </w:t>
      </w:r>
      <w:r w:rsidRPr="00883EEA"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. 51166 / 20-12-2022 (Α.Δ.Α. : Ψ5ΒΥΩΛΚ-670) απόφαση </w:t>
      </w:r>
      <w:r w:rsidRPr="00883EEA">
        <w:rPr>
          <w:rFonts w:ascii="Arial" w:hAnsi="Arial" w:cs="Arial"/>
          <w:sz w:val="22"/>
          <w:szCs w:val="22"/>
        </w:rPr>
        <w:t xml:space="preserve">του κ. Δημάρχου Λαμιέων , </w:t>
      </w:r>
      <w:r w:rsidRPr="00883EEA">
        <w:rPr>
          <w:rFonts w:ascii="Arial" w:hAnsi="Arial" w:cs="Arial"/>
          <w:b/>
          <w:sz w:val="22"/>
          <w:szCs w:val="22"/>
        </w:rPr>
        <w:t>σύμφωνα με την οποία  :</w:t>
      </w:r>
      <w:r w:rsidRPr="00883EEA">
        <w:rPr>
          <w:rFonts w:ascii="Arial" w:hAnsi="Arial" w:cs="Arial"/>
          <w:sz w:val="22"/>
          <w:szCs w:val="22"/>
        </w:rPr>
        <w:t xml:space="preserve">  </w:t>
      </w:r>
      <w:r w:rsidRPr="00883EEA">
        <w:rPr>
          <w:rFonts w:ascii="Arial" w:hAnsi="Arial" w:cs="Arial"/>
          <w:b/>
          <w:sz w:val="22"/>
          <w:szCs w:val="22"/>
        </w:rPr>
        <w:t>Α)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Διορίζεται ο Βασίλειος </w:t>
      </w:r>
      <w:proofErr w:type="spellStart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>Παπιώτης</w:t>
      </w:r>
      <w:proofErr w:type="spellEnd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του Αθανασίου,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δικηγόρος του Δικηγορικού Συλλόγου Λαμίας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με Α.Μ. 323 ,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κάτοικος Λαμίας , με εντολή και πληρεξουσιότητα να παρασταθεί στο Ειρηνοδικείο Λαμίας, εκπροσωπώντας το Δήμο Λαμιέων στη συζήτηση της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>από 15-12-2022 αίτησης, με αίτημα έκδοσης προσωρινής διαταγής (διαδικασία ασφαλιστικών μέτρων)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της Ελπίδας Δούκα – Χαλκιαδάκη κατά του Δήμου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Λαμιέων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, </w:t>
      </w:r>
      <w:proofErr w:type="spellStart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>κατ΄αρχάς</w:t>
      </w:r>
      <w:proofErr w:type="spellEnd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 στη συζήτηση  του αιτήματος έκδοσης προσωρινής διαταγής στις 22 Δεκεμβρίου 2022 ή σε οποιαδήποτε συζήτηση  μετ’ αναβολή του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, 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ακολούθως στη συζήτηση των ασφαλιστικών μέτρων, όποτε αυτά προσδιοριστούν από το Δικαστήριο ή σε οποιαδήποτε συζήτηση έπειτα από αναβολή τους ,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να καταθέσει σημειώματα, κάθε είδους έγγραφο στοιχείο και γενικότερα να ενεργήσει οτιδήποτε απαιτείται και επιβάλλεται για την υπεράσπιση του Δήμου Λαμιέων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.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Επίσης δίνεται εντολή και πληρεξουσιότητα στο Βασίλειο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Αθ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.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Παπιώτη</w:t>
      </w:r>
      <w:proofErr w:type="spellEnd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να προτείνει ως μάρτυρα – από την πλευρά του Δήμου Λαμιέων – την υπάλληλο κ.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Σταματίνα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Μπάτρη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, κάτοικο Λαμίας στην οδό Φλέμινγκ &amp; Ερυθρού Σταυρού 1 , όπως επίσης και να προτείνει οποιονδήποτε άλλο μάρτυρα, εξετάσει αυτόν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κ.λ.π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. , για τη βέλτιστη υποστήριξη των συμφερόντων του Δήμου Λαμιέων. </w:t>
      </w:r>
      <w:r w:rsidRPr="00883EEA">
        <w:rPr>
          <w:rFonts w:ascii="Arial" w:hAnsi="Arial" w:cs="Arial"/>
          <w:b/>
          <w:sz w:val="22"/>
          <w:szCs w:val="22"/>
        </w:rPr>
        <w:lastRenderedPageBreak/>
        <w:t>Β)</w:t>
      </w:r>
      <w:r w:rsidRPr="00883EEA">
        <w:rPr>
          <w:rFonts w:ascii="Arial" w:hAnsi="Arial" w:cs="Arial"/>
          <w:sz w:val="22"/>
          <w:szCs w:val="22"/>
        </w:rPr>
        <w:t xml:space="preserve"> Η παρούσα απόφαση θα υποβληθεί για έγκριση στην επόμενη συνεδρίαση της Οικονομικής Επιτροπής του Δήμου Λαμιέων, σύμφωνα με τη διάταξη του β’ εδαφίου της παρ. 2 του άρθρου 58 του Ν. 3852/2010 και θα  καθοριστεί η αμοιβή του δικηγόρου κ. Βασιλείου </w:t>
      </w:r>
      <w:proofErr w:type="spellStart"/>
      <w:r w:rsidRPr="00883EEA">
        <w:rPr>
          <w:rFonts w:ascii="Arial" w:hAnsi="Arial" w:cs="Arial"/>
          <w:sz w:val="22"/>
          <w:szCs w:val="22"/>
        </w:rPr>
        <w:t>Αθαν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83EEA">
        <w:rPr>
          <w:rFonts w:ascii="Arial" w:hAnsi="Arial" w:cs="Arial"/>
          <w:sz w:val="22"/>
          <w:szCs w:val="22"/>
        </w:rPr>
        <w:t>Παπιώτη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 σύμφωνα με την εκ του νόμου διαδικασία . </w:t>
      </w:r>
    </w:p>
    <w:p w:rsidR="00C27E07" w:rsidRPr="00883EEA" w:rsidRDefault="00C27E07" w:rsidP="00C27E07">
      <w:pPr>
        <w:pStyle w:val="a5"/>
        <w:spacing w:line="360" w:lineRule="auto"/>
        <w:ind w:left="851"/>
        <w:jc w:val="both"/>
        <w:rPr>
          <w:rFonts w:ascii="Arial" w:hAnsi="Arial" w:cs="Arial"/>
          <w:b/>
          <w:sz w:val="22"/>
          <w:szCs w:val="22"/>
        </w:rPr>
      </w:pPr>
    </w:p>
    <w:p w:rsidR="00C27E07" w:rsidRPr="00883EEA" w:rsidRDefault="00C27E07" w:rsidP="00C27E07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EEA">
        <w:rPr>
          <w:rFonts w:ascii="Arial" w:hAnsi="Arial" w:cs="Arial"/>
          <w:b/>
          <w:sz w:val="22"/>
          <w:szCs w:val="22"/>
        </w:rPr>
        <w:t xml:space="preserve">Σημειώνουμε ότι με την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>από 15-12-2022 αίτηση, με αίτημα έκδοσης προσωρινής διαταγής (διαδικασία ασφαλιστικών μέτρων)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της Ελπίδας Δούκα – Χαλκιαδάκη κατά του Δήμου Λαμιέων,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>μεταξύ άλλων  ζητείται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>να αναγνωριστεί η αιτούσα προσωρινά ως νομέας  του επίδικου ακινήτου, με κορυφές «1-2-3- ….-20-21-1»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, </w:t>
      </w:r>
      <w:r w:rsidR="004A31B8">
        <w:rPr>
          <w:rFonts w:ascii="Arial" w:hAnsi="Arial" w:cs="Arial"/>
          <w:b/>
          <w:bCs/>
          <w:sz w:val="22"/>
          <w:szCs w:val="22"/>
          <w:lang w:bidi="el-GR"/>
        </w:rPr>
        <w:t xml:space="preserve">εμβαδού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αρχικής ιδιοκτησίας 3.924,58 τετραγωνικών μέτρων , από την οποία ιδιοκτησία ρυμοτομήθηκε έκταση εμβαδού 2.520,41 τετραγωνικών μέτρων για τη διάνοιξη της δημοτικής οδού «Γοργία»  </w:t>
      </w:r>
      <w:r w:rsidRPr="00883EEA">
        <w:rPr>
          <w:rFonts w:ascii="Arial" w:hAnsi="Arial" w:cs="Arial"/>
          <w:b/>
          <w:bCs/>
          <w:sz w:val="22"/>
          <w:szCs w:val="22"/>
          <w:u w:val="single"/>
          <w:lang w:bidi="el-GR"/>
        </w:rPr>
        <w:t>και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 να απαγορευτεί στο Δήμο Λαμιέων, με προσωρινή Διαταγή του Ειρηνοδικείου Λαμίας , κάθε ενέργεια εντός της ιδιοκτησίας της , μέχρι τη συζήτηση της αίτησης ασφαλιστικών μέτρων . </w:t>
      </w:r>
    </w:p>
    <w:p w:rsidR="00C27E07" w:rsidRPr="00883EEA" w:rsidRDefault="00C27E07" w:rsidP="00C27E0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C27E07" w:rsidRPr="00883EEA" w:rsidRDefault="00C27E07" w:rsidP="00C27E07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EEA">
        <w:rPr>
          <w:rFonts w:ascii="Arial" w:hAnsi="Arial" w:cs="Arial"/>
          <w:b/>
          <w:sz w:val="22"/>
          <w:szCs w:val="22"/>
        </w:rPr>
        <w:t>Σημειώνουμε επίσης ότι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883EEA">
        <w:rPr>
          <w:rFonts w:ascii="Arial" w:hAnsi="Arial" w:cs="Arial"/>
          <w:sz w:val="22"/>
          <w:szCs w:val="22"/>
        </w:rPr>
        <w:t>1 Δεκεμβρίου 2022 επιδόθηκε στο Δήμο Λαμιέων</w:t>
      </w:r>
      <w:r w:rsidRPr="00883EEA">
        <w:rPr>
          <w:rFonts w:ascii="Arial" w:hAnsi="Arial" w:cs="Arial"/>
          <w:b/>
          <w:sz w:val="22"/>
          <w:szCs w:val="22"/>
        </w:rPr>
        <w:t xml:space="preserve"> </w:t>
      </w:r>
      <w:r w:rsidRPr="00883EEA">
        <w:rPr>
          <w:rFonts w:ascii="Arial" w:hAnsi="Arial" w:cs="Arial"/>
          <w:sz w:val="22"/>
          <w:szCs w:val="22"/>
        </w:rPr>
        <w:t xml:space="preserve">η </w:t>
      </w:r>
      <w:r w:rsidRPr="00883EEA">
        <w:rPr>
          <w:rFonts w:ascii="Arial" w:hAnsi="Arial" w:cs="Arial"/>
          <w:iCs/>
          <w:sz w:val="22"/>
          <w:szCs w:val="22"/>
        </w:rPr>
        <w:t xml:space="preserve">από 10-11-2022 και με Α.Π.Κ. : 1561 / ΤΜ / 233 / 10-11-2022 στο Μονομελές Πρωτοδικείο Λαμίας </w:t>
      </w:r>
      <w:r w:rsidRPr="00883EEA">
        <w:rPr>
          <w:rFonts w:ascii="Arial" w:hAnsi="Arial" w:cs="Arial"/>
          <w:b/>
          <w:iCs/>
          <w:sz w:val="22"/>
          <w:szCs w:val="22"/>
        </w:rPr>
        <w:t xml:space="preserve">αγωγή αποζημίωσης </w:t>
      </w:r>
      <w:r w:rsidRPr="00883EEA">
        <w:rPr>
          <w:rFonts w:ascii="Arial" w:hAnsi="Arial" w:cs="Arial"/>
          <w:iCs/>
          <w:sz w:val="22"/>
          <w:szCs w:val="22"/>
        </w:rPr>
        <w:t xml:space="preserve">της Ελπίδας Δούκα – Χαλκιαδάκη κατά του Δήμου Λαμιέων , </w:t>
      </w:r>
      <w:r w:rsidRPr="00883EEA">
        <w:rPr>
          <w:rFonts w:ascii="Arial" w:hAnsi="Arial" w:cs="Arial"/>
          <w:b/>
          <w:iCs/>
          <w:sz w:val="22"/>
          <w:szCs w:val="22"/>
        </w:rPr>
        <w:t xml:space="preserve">η δικάσιμος της οποίας θα προσδιοριστεί μετά την εκπνοή της αποκλειστικής προθεσμίας κατάθεσης στο Δικαστήριο των προτάσεων για τους διαδίκους, </w:t>
      </w:r>
      <w:r w:rsidRPr="00883EEA"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αγωγής  </w:t>
      </w:r>
      <w:r w:rsidRPr="00883EEA">
        <w:rPr>
          <w:rFonts w:ascii="Arial" w:hAnsi="Arial" w:cs="Arial"/>
          <w:b/>
          <w:iCs/>
          <w:sz w:val="22"/>
          <w:szCs w:val="22"/>
        </w:rPr>
        <w:t xml:space="preserve">(νέος Κ. </w:t>
      </w:r>
      <w:proofErr w:type="spellStart"/>
      <w:r w:rsidRPr="00883EEA"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 w:rsidRPr="00883EEA">
        <w:rPr>
          <w:rFonts w:ascii="Arial" w:hAnsi="Arial" w:cs="Arial"/>
          <w:b/>
          <w:iCs/>
          <w:sz w:val="22"/>
          <w:szCs w:val="22"/>
        </w:rPr>
        <w:t>.) , δηλαδή έως και τη Δευτέρα 13  Μαρτίου 2023  .</w:t>
      </w:r>
      <w:r w:rsidRPr="00883EEA">
        <w:rPr>
          <w:rFonts w:ascii="Arial" w:hAnsi="Arial" w:cs="Arial"/>
          <w:iCs/>
          <w:sz w:val="22"/>
          <w:szCs w:val="22"/>
        </w:rPr>
        <w:t xml:space="preserve"> </w:t>
      </w:r>
      <w:r w:rsidRPr="00883EEA">
        <w:rPr>
          <w:rFonts w:ascii="Arial" w:hAnsi="Arial" w:cs="Arial"/>
          <w:sz w:val="22"/>
          <w:szCs w:val="22"/>
        </w:rPr>
        <w:t xml:space="preserve"> Η ενάγουσα ζητά την καταβολή </w:t>
      </w:r>
      <w:proofErr w:type="spellStart"/>
      <w:r w:rsidRPr="00883EEA">
        <w:rPr>
          <w:rFonts w:ascii="Arial" w:hAnsi="Arial" w:cs="Arial"/>
          <w:sz w:val="22"/>
          <w:szCs w:val="22"/>
        </w:rPr>
        <w:t>σ΄αυτή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83EEA">
        <w:rPr>
          <w:rFonts w:ascii="Arial" w:hAnsi="Arial" w:cs="Arial"/>
          <w:sz w:val="22"/>
          <w:szCs w:val="22"/>
        </w:rPr>
        <w:t>νομιμότοκα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>είτε : (Α)</w:t>
      </w:r>
      <w:r w:rsidRPr="00883EEA">
        <w:rPr>
          <w:rFonts w:ascii="Arial" w:hAnsi="Arial" w:cs="Arial"/>
          <w:sz w:val="22"/>
          <w:szCs w:val="22"/>
        </w:rPr>
        <w:t xml:space="preserve"> του συνολικού ποσού των </w:t>
      </w:r>
      <w:r w:rsidRPr="00883EEA">
        <w:rPr>
          <w:rFonts w:ascii="Arial" w:hAnsi="Arial" w:cs="Arial"/>
          <w:b/>
          <w:sz w:val="22"/>
          <w:szCs w:val="22"/>
        </w:rPr>
        <w:t>188.473,78 ευρώ</w:t>
      </w:r>
      <w:r w:rsidRPr="00883EEA">
        <w:rPr>
          <w:rFonts w:ascii="Arial" w:hAnsi="Arial" w:cs="Arial"/>
          <w:sz w:val="22"/>
          <w:szCs w:val="22"/>
        </w:rPr>
        <w:t xml:space="preserve"> , </w:t>
      </w:r>
      <w:r w:rsidRPr="00883EEA">
        <w:rPr>
          <w:rFonts w:ascii="Arial" w:hAnsi="Arial" w:cs="Arial"/>
          <w:b/>
          <w:sz w:val="22"/>
          <w:szCs w:val="22"/>
        </w:rPr>
        <w:t>που αφορά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>αποζημίωση για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>(Αα)</w:t>
      </w:r>
      <w:r w:rsidRPr="00883EE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ρυμοτομηθείσα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 έκταση 2.520,41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 xml:space="preserve">2 </w:t>
      </w:r>
      <w:r w:rsidRPr="00883EEA">
        <w:rPr>
          <w:rFonts w:ascii="Arial" w:hAnsi="Arial" w:cs="Arial"/>
          <w:sz w:val="22"/>
          <w:szCs w:val="22"/>
        </w:rPr>
        <w:t xml:space="preserve">, </w:t>
      </w:r>
      <w:r w:rsidRPr="00883EEA">
        <w:rPr>
          <w:rFonts w:ascii="Arial" w:hAnsi="Arial" w:cs="Arial"/>
          <w:b/>
          <w:sz w:val="22"/>
          <w:szCs w:val="22"/>
        </w:rPr>
        <w:t>(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Αβ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>)</w:t>
      </w:r>
      <w:r w:rsidRPr="00883EE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απομείωση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 της εμπορικής αξίας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 xml:space="preserve">εναπομεινάντων τεσσάρων (4) εκτάσεων (οικόπεδο 1 : 549,37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 xml:space="preserve">2,  οικόπεδο 2 : 235,29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 xml:space="preserve">2, οικόπεδο 3 : 282,62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>2 και οικόπεδο 4 : 334,62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>2)</w:t>
      </w:r>
      <w:r w:rsidRPr="00883EEA">
        <w:rPr>
          <w:rFonts w:ascii="Arial" w:hAnsi="Arial" w:cs="Arial"/>
          <w:sz w:val="22"/>
          <w:szCs w:val="22"/>
        </w:rPr>
        <w:t xml:space="preserve">  </w:t>
      </w:r>
      <w:r w:rsidRPr="00883EEA">
        <w:rPr>
          <w:rFonts w:ascii="Arial" w:hAnsi="Arial" w:cs="Arial"/>
          <w:b/>
          <w:sz w:val="22"/>
          <w:szCs w:val="22"/>
        </w:rPr>
        <w:t>ΚΑΙ  (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Αγ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>) ηθική βλάβη,</w:t>
      </w:r>
      <w:r w:rsidRPr="00883EEA">
        <w:rPr>
          <w:rFonts w:ascii="Arial" w:hAnsi="Arial" w:cs="Arial"/>
          <w:sz w:val="22"/>
          <w:szCs w:val="22"/>
        </w:rPr>
        <w:t xml:space="preserve"> που κατά τους ισχυρισμούς της υπέστη επειδή από το έτος 1979 το ακίνητό της είναι δεσμευμένο </w:t>
      </w:r>
      <w:r w:rsidRPr="00883EEA">
        <w:rPr>
          <w:rFonts w:ascii="Arial" w:hAnsi="Arial" w:cs="Arial"/>
          <w:i/>
          <w:sz w:val="22"/>
          <w:szCs w:val="22"/>
        </w:rPr>
        <w:t xml:space="preserve">(επικαλούμενη την </w:t>
      </w:r>
      <w:proofErr w:type="spellStart"/>
      <w:r w:rsidRPr="00883EEA">
        <w:rPr>
          <w:rFonts w:ascii="Arial" w:hAnsi="Arial" w:cs="Arial"/>
          <w:i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i/>
          <w:sz w:val="22"/>
          <w:szCs w:val="22"/>
        </w:rPr>
        <w:t>. Τ.Π. 2308/20-02-1979 απόφαση Νομάρχη Φθιώτιδας – ΦΕΚ 208 / Δ’ / 07-4-1979)</w:t>
      </w:r>
      <w:r w:rsidRPr="00883EEA">
        <w:rPr>
          <w:rFonts w:ascii="Arial" w:hAnsi="Arial" w:cs="Arial"/>
          <w:sz w:val="22"/>
          <w:szCs w:val="22"/>
        </w:rPr>
        <w:t xml:space="preserve"> και περαιτέρω επειδή από το έτος 1990 δεν έχει αποκομίσει καμία εν γένει ωφέλεια </w:t>
      </w:r>
      <w:proofErr w:type="spellStart"/>
      <w:r w:rsidRPr="00883EEA">
        <w:rPr>
          <w:rFonts w:ascii="Arial" w:hAnsi="Arial" w:cs="Arial"/>
          <w:sz w:val="22"/>
          <w:szCs w:val="22"/>
        </w:rPr>
        <w:t>απ΄αυτό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 xml:space="preserve">είτε : (Β) επικουρικά </w:t>
      </w:r>
      <w:r w:rsidRPr="00883EEA">
        <w:rPr>
          <w:rFonts w:ascii="Arial" w:hAnsi="Arial" w:cs="Arial"/>
          <w:sz w:val="22"/>
          <w:szCs w:val="22"/>
        </w:rPr>
        <w:t>του συνολικού ποσού των</w:t>
      </w:r>
      <w:r w:rsidRPr="00883EEA">
        <w:rPr>
          <w:rFonts w:ascii="Arial" w:hAnsi="Arial" w:cs="Arial"/>
          <w:b/>
          <w:sz w:val="22"/>
          <w:szCs w:val="22"/>
        </w:rPr>
        <w:t xml:space="preserve"> 110.620,79 ευρώ , μόνο για τη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ρυμοτομηθείσα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 έκταση των 2.520,41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>2</w:t>
      </w:r>
      <w:r w:rsidRPr="00883EEA">
        <w:rPr>
          <w:rFonts w:ascii="Arial" w:hAnsi="Arial" w:cs="Arial"/>
          <w:sz w:val="22"/>
          <w:szCs w:val="22"/>
        </w:rPr>
        <w:t xml:space="preserve"> , σύμφωνα με τις διατάξεις του αδικαιολόγητου πλουτισμού . Οι  εδαφικές εκτάσεις, εντός και εκτός σχεδίου πόλης,  βρίσκονται στη θέση «</w:t>
      </w:r>
      <w:proofErr w:type="spellStart"/>
      <w:r w:rsidRPr="00883EEA">
        <w:rPr>
          <w:rFonts w:ascii="Arial" w:hAnsi="Arial" w:cs="Arial"/>
          <w:sz w:val="22"/>
          <w:szCs w:val="22"/>
        </w:rPr>
        <w:t>Σημάνενα</w:t>
      </w:r>
      <w:proofErr w:type="spellEnd"/>
      <w:r w:rsidRPr="00883EEA">
        <w:rPr>
          <w:rFonts w:ascii="Arial" w:hAnsi="Arial" w:cs="Arial"/>
          <w:sz w:val="22"/>
          <w:szCs w:val="22"/>
        </w:rPr>
        <w:t>» της Κοινότητας Σταυρού Λαμίας .</w:t>
      </w:r>
    </w:p>
    <w:p w:rsidR="00C27E07" w:rsidRPr="00883EEA" w:rsidRDefault="00C27E07" w:rsidP="00C27E07">
      <w:pPr>
        <w:pStyle w:val="a5"/>
        <w:spacing w:line="360" w:lineRule="auto"/>
        <w:ind w:left="851"/>
        <w:jc w:val="both"/>
        <w:rPr>
          <w:rFonts w:ascii="Arial" w:hAnsi="Arial" w:cs="Arial"/>
          <w:b/>
          <w:sz w:val="22"/>
          <w:szCs w:val="22"/>
        </w:rPr>
      </w:pPr>
    </w:p>
    <w:p w:rsidR="00C27E07" w:rsidRDefault="00C27E07" w:rsidP="00C27E07">
      <w:pPr>
        <w:pStyle w:val="a5"/>
        <w:spacing w:line="360" w:lineRule="auto"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 w:rsidRPr="00883EEA">
        <w:rPr>
          <w:rFonts w:ascii="Arial" w:hAnsi="Arial" w:cs="Arial"/>
          <w:b/>
          <w:sz w:val="22"/>
          <w:szCs w:val="22"/>
        </w:rPr>
        <w:t>Παρατίθενται τα σπουδαιότερα σημεία του ιστορικού των δύο (2) δικογράφων (</w:t>
      </w:r>
      <w:r w:rsidRPr="00883EEA">
        <w:rPr>
          <w:rFonts w:ascii="Arial" w:hAnsi="Arial" w:cs="Arial"/>
          <w:b/>
          <w:sz w:val="22"/>
          <w:szCs w:val="22"/>
          <w:u w:val="single"/>
        </w:rPr>
        <w:t>αγωγής αποζημίωσης</w:t>
      </w:r>
      <w:r w:rsidRPr="00883EEA">
        <w:rPr>
          <w:rFonts w:ascii="Arial" w:hAnsi="Arial" w:cs="Arial"/>
          <w:b/>
          <w:sz w:val="22"/>
          <w:szCs w:val="22"/>
        </w:rPr>
        <w:t xml:space="preserve">, στο Μονομελές Πρωτοδικείο Λαμίας ΚΑΙ </w:t>
      </w:r>
      <w:r w:rsidRPr="00883EEA">
        <w:rPr>
          <w:rFonts w:ascii="Arial" w:hAnsi="Arial" w:cs="Arial"/>
          <w:b/>
          <w:sz w:val="22"/>
          <w:szCs w:val="22"/>
          <w:u w:val="single"/>
        </w:rPr>
        <w:t>αίτησης ασφαλιστικών μέτρων, με αίτημα έκδοσης προσωρινής διαταγής</w:t>
      </w:r>
      <w:r w:rsidRPr="00883EEA">
        <w:rPr>
          <w:rFonts w:ascii="Arial" w:hAnsi="Arial" w:cs="Arial"/>
          <w:b/>
          <w:sz w:val="22"/>
          <w:szCs w:val="22"/>
        </w:rPr>
        <w:t xml:space="preserve">, στο Ειρηνοδικείο Λαμίας)  ως εξής : </w:t>
      </w:r>
    </w:p>
    <w:p w:rsidR="00C27E07" w:rsidRPr="00883EEA" w:rsidRDefault="00C27E07" w:rsidP="00C27E07">
      <w:pPr>
        <w:pStyle w:val="a5"/>
        <w:spacing w:line="360" w:lineRule="auto"/>
        <w:ind w:left="0" w:firstLine="567"/>
        <w:jc w:val="both"/>
        <w:rPr>
          <w:rFonts w:ascii="Arial" w:hAnsi="Arial" w:cs="Arial"/>
          <w:b/>
          <w:sz w:val="22"/>
          <w:szCs w:val="22"/>
        </w:rPr>
      </w:pPr>
    </w:p>
    <w:p w:rsidR="00C27E07" w:rsidRPr="00883EEA" w:rsidRDefault="00C27E07" w:rsidP="00C27E07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>. 7 / 1994 Πράξη αναλογισμού,</w:t>
      </w:r>
      <w:r w:rsidRPr="00883EEA">
        <w:rPr>
          <w:rFonts w:ascii="Arial" w:hAnsi="Arial" w:cs="Arial"/>
          <w:sz w:val="22"/>
          <w:szCs w:val="22"/>
        </w:rPr>
        <w:t xml:space="preserve"> προσκύρωσης και αποζημίωσης ιδιοκτησιών του Τμήματος Πολεοδομίας και Πολεοδομικών Εφαρμογών της Νομαρχίας Φθιώτιδας απαλλοτριώθηκαν ιδιοκτησίες για τη διάνοιξη ανώνυμης κοινοτικής οδού στην περιοχή του Σιδηροδρομικού Σταθμού </w:t>
      </w:r>
      <w:proofErr w:type="spellStart"/>
      <w:r w:rsidRPr="00883EEA">
        <w:rPr>
          <w:rFonts w:ascii="Arial" w:hAnsi="Arial" w:cs="Arial"/>
          <w:sz w:val="22"/>
          <w:szCs w:val="22"/>
        </w:rPr>
        <w:t>Λειανοκλαδίου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της Κοινότητας Σταυρού , Δήμου Λαμιέων . </w:t>
      </w:r>
    </w:p>
    <w:p w:rsidR="00C27E07" w:rsidRPr="00883EEA" w:rsidRDefault="00C27E07" w:rsidP="00C27E07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>. 6010 / 1994  Απόφαση Νομάρχη Φθιώτιδας</w:t>
      </w:r>
      <w:r w:rsidRPr="00883EEA">
        <w:rPr>
          <w:rFonts w:ascii="Arial" w:hAnsi="Arial" w:cs="Arial"/>
          <w:sz w:val="22"/>
          <w:szCs w:val="22"/>
        </w:rPr>
        <w:t xml:space="preserve">  εγκρίθηκε  η </w:t>
      </w:r>
      <w:proofErr w:type="spellStart"/>
      <w:r w:rsidRPr="00883EEA">
        <w:rPr>
          <w:rFonts w:ascii="Arial" w:hAnsi="Arial" w:cs="Arial"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7 / 1994 Πράξη αναλογισμού , με τους όρους και τους περιορισμούς δόμησης που ισχύουν στην περιοχή του Σιδηροδρομικού Σταθμού </w:t>
      </w:r>
      <w:proofErr w:type="spellStart"/>
      <w:r w:rsidRPr="00883EEA">
        <w:rPr>
          <w:rFonts w:ascii="Arial" w:hAnsi="Arial" w:cs="Arial"/>
          <w:sz w:val="22"/>
          <w:szCs w:val="22"/>
        </w:rPr>
        <w:t>Λειανοκλαδίου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, που εγκρίθηκαν με τη με αριθμό </w:t>
      </w:r>
      <w:r w:rsidRPr="00883EEA">
        <w:rPr>
          <w:rFonts w:ascii="Arial" w:hAnsi="Arial" w:cs="Arial"/>
          <w:b/>
          <w:sz w:val="22"/>
          <w:szCs w:val="22"/>
        </w:rPr>
        <w:t>Τ.Π. 2308/20 Φεβρουαρίου 1979 Απόφαση Νομάρχη Φθιώτιδας (ΦΕΚ 208/Δ’/07-4-1979)</w:t>
      </w:r>
      <w:r w:rsidRPr="00883EEA">
        <w:rPr>
          <w:rFonts w:ascii="Arial" w:hAnsi="Arial" w:cs="Arial"/>
          <w:sz w:val="22"/>
          <w:szCs w:val="22"/>
        </w:rPr>
        <w:t xml:space="preserve"> , όπως αυτοί αποτυπώνονται στο από το 29 Ιουνίου 1994 τοπογραφικό σχεδιάγραμμα και κτηματολογικό πίνακα του τοπογράφου μηχανικού Βασιλείου Βλαχογιάννη και καθορίστηκαν οι φερόμενοι ως υπόχρεοι και δικαιούχοι της αποζημίωσης.  Η ιδιοκτησία της Ελπίδας Δούκα – Χαλκιαδάκη στο εν λόγω σχεδιάγραμμα έχει </w:t>
      </w:r>
      <w:r w:rsidRPr="00883EEA">
        <w:rPr>
          <w:rFonts w:ascii="Arial" w:hAnsi="Arial" w:cs="Arial"/>
          <w:b/>
          <w:sz w:val="22"/>
          <w:szCs w:val="22"/>
        </w:rPr>
        <w:t>αριθμό 18 και 18α</w:t>
      </w:r>
      <w:r w:rsidRPr="00883EEA">
        <w:rPr>
          <w:rFonts w:ascii="Arial" w:hAnsi="Arial" w:cs="Arial"/>
          <w:sz w:val="22"/>
          <w:szCs w:val="22"/>
        </w:rPr>
        <w:t xml:space="preserve">  .</w:t>
      </w:r>
    </w:p>
    <w:p w:rsidR="00C27E07" w:rsidRPr="00883EEA" w:rsidRDefault="00C27E07" w:rsidP="00C27E07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Ακολούθησε η στο Μονομελές Πρωτοδικείο Λαμίας, από 06-8-1995 με Α.Π.Κ. : 2146 / ΑΠ 525 / 18-8-1995 </w:t>
      </w:r>
      <w:r w:rsidRPr="00883EEA">
        <w:rPr>
          <w:rFonts w:ascii="Arial" w:hAnsi="Arial" w:cs="Arial"/>
          <w:b/>
          <w:sz w:val="22"/>
          <w:szCs w:val="22"/>
        </w:rPr>
        <w:t>αίτηση καθορισμού προσωρινής τιμής μονάδας αποζημίωσης</w:t>
      </w:r>
      <w:r w:rsidRPr="00883EEA">
        <w:rPr>
          <w:rFonts w:ascii="Arial" w:hAnsi="Arial" w:cs="Arial"/>
          <w:sz w:val="22"/>
          <w:szCs w:val="22"/>
        </w:rPr>
        <w:t xml:space="preserve"> της Κοινότητας Σταυρού Λαμίας, για τις ανωτέρω </w:t>
      </w:r>
      <w:proofErr w:type="spellStart"/>
      <w:r w:rsidRPr="00883EEA">
        <w:rPr>
          <w:rFonts w:ascii="Arial" w:hAnsi="Arial" w:cs="Arial"/>
          <w:sz w:val="22"/>
          <w:szCs w:val="22"/>
        </w:rPr>
        <w:t>απαλλοτριούμενες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ιδιοκτησίες .</w:t>
      </w:r>
    </w:p>
    <w:p w:rsidR="00C27E07" w:rsidRPr="00883EEA" w:rsidRDefault="00C27E07" w:rsidP="00C27E07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>. 89/1996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>απόφαση Μονομελούς Πρωτοδικείου Λαμίας,</w:t>
      </w:r>
      <w:r w:rsidRPr="00883EEA">
        <w:rPr>
          <w:rFonts w:ascii="Arial" w:hAnsi="Arial" w:cs="Arial"/>
          <w:sz w:val="22"/>
          <w:szCs w:val="22"/>
        </w:rPr>
        <w:t xml:space="preserve"> που καθόρισε ως προσωρινή τιμή μονάδας το ποσό των </w:t>
      </w:r>
      <w:r w:rsidRPr="00883EEA">
        <w:rPr>
          <w:rFonts w:ascii="Arial" w:hAnsi="Arial" w:cs="Arial"/>
          <w:b/>
          <w:sz w:val="22"/>
          <w:szCs w:val="22"/>
        </w:rPr>
        <w:t>12.000 δραχμών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 xml:space="preserve">(τωρινό ποσό 35,22 ευρώ) </w:t>
      </w:r>
      <w:r w:rsidRPr="00883EEA">
        <w:rPr>
          <w:rFonts w:ascii="Arial" w:hAnsi="Arial" w:cs="Arial"/>
          <w:sz w:val="22"/>
          <w:szCs w:val="22"/>
        </w:rPr>
        <w:t xml:space="preserve">το τετραγωνικό μέτρο για την ιδιοκτησία της . </w:t>
      </w:r>
    </w:p>
    <w:p w:rsidR="00C27E07" w:rsidRPr="00883EEA" w:rsidRDefault="00C27E07" w:rsidP="00C27E07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Η ανωτέρω διαδικασία απαλλοτρίωσης ουδέποτε ολοκληρώθηκε, διότι στο μεταξύ άλλαξε το νομοθετικό πλαίσιο και εκδόθηκαν διάφορες Πράξεις, προκειμένου να καταστεί εφικτή η απαλλοτρίωση, η καταβολή αποζημίωσης και η </w:t>
      </w:r>
      <w:proofErr w:type="spellStart"/>
      <w:r w:rsidRPr="00883EEA">
        <w:rPr>
          <w:rFonts w:ascii="Arial" w:hAnsi="Arial" w:cs="Arial"/>
          <w:sz w:val="22"/>
          <w:szCs w:val="22"/>
        </w:rPr>
        <w:t>κατασευή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της οδού, όπως η νέα </w:t>
      </w:r>
      <w:r w:rsidRPr="00883EEA">
        <w:rPr>
          <w:rFonts w:ascii="Arial" w:hAnsi="Arial" w:cs="Arial"/>
          <w:b/>
          <w:sz w:val="22"/>
          <w:szCs w:val="22"/>
        </w:rPr>
        <w:t>υπ΄αριθμ.14/22-11-1994 νέα Πράξη αναλογισμού,</w:t>
      </w:r>
      <w:r w:rsidRPr="00883EEA">
        <w:rPr>
          <w:rFonts w:ascii="Arial" w:hAnsi="Arial" w:cs="Arial"/>
          <w:sz w:val="22"/>
          <w:szCs w:val="22"/>
        </w:rPr>
        <w:t xml:space="preserve"> αποζημίωσης, τακτοποίησης ιδιοκτησιών.</w:t>
      </w:r>
    </w:p>
    <w:p w:rsidR="00C27E07" w:rsidRPr="00883EEA" w:rsidRDefault="00C27E07" w:rsidP="00C27E07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Οι Ιωάννης Δούκας, Εύχαρις  </w:t>
      </w:r>
      <w:proofErr w:type="spellStart"/>
      <w:r w:rsidRPr="00883EEA">
        <w:rPr>
          <w:rFonts w:ascii="Arial" w:hAnsi="Arial" w:cs="Arial"/>
          <w:sz w:val="22"/>
          <w:szCs w:val="22"/>
        </w:rPr>
        <w:t>Ιωαν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Δούκα  και  Ελπίδα Δούκα – Χαλκιαδάκη κατέθεσαν στο Δήμο </w:t>
      </w:r>
      <w:proofErr w:type="spellStart"/>
      <w:r w:rsidRPr="00883EEA">
        <w:rPr>
          <w:rFonts w:ascii="Arial" w:hAnsi="Arial" w:cs="Arial"/>
          <w:sz w:val="22"/>
          <w:szCs w:val="22"/>
        </w:rPr>
        <w:t>Λαμιέων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την υπ’ </w:t>
      </w:r>
      <w:proofErr w:type="spellStart"/>
      <w:r w:rsidRPr="00883EEA">
        <w:rPr>
          <w:rFonts w:ascii="Arial" w:hAnsi="Arial" w:cs="Arial"/>
          <w:sz w:val="22"/>
          <w:szCs w:val="22"/>
        </w:rPr>
        <w:t>αριθμ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83EEA">
        <w:rPr>
          <w:rFonts w:ascii="Arial" w:hAnsi="Arial" w:cs="Arial"/>
          <w:sz w:val="22"/>
          <w:szCs w:val="22"/>
        </w:rPr>
        <w:t>πρωτ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11557 / 16-12-2009 αίτηση , που </w:t>
      </w:r>
      <w:r w:rsidRPr="00883EEA">
        <w:rPr>
          <w:rFonts w:ascii="Arial" w:hAnsi="Arial" w:cs="Arial"/>
          <w:sz w:val="22"/>
          <w:szCs w:val="22"/>
        </w:rPr>
        <w:lastRenderedPageBreak/>
        <w:t xml:space="preserve">οδήγησε στην έκδοση της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. 1/2013 Πράξης Αναλογισμού, </w:t>
      </w:r>
      <w:r w:rsidRPr="00883EEA">
        <w:rPr>
          <w:rFonts w:ascii="Arial" w:hAnsi="Arial" w:cs="Arial"/>
          <w:sz w:val="22"/>
          <w:szCs w:val="22"/>
        </w:rPr>
        <w:t xml:space="preserve">αποζημίωσης, τακτοποίησης του Τμήματος Πολεοδομικών Σχεδίων και Εφαρμογών του Δήμου Λαμιέων, για τη διάνοιξη της δημοτικής οδού που προβλέπει το σχέδιο πόλης και περιλαμβάνει τις αποζημιώσεις των ρυμοτομούμενων ή </w:t>
      </w:r>
      <w:proofErr w:type="spellStart"/>
      <w:r w:rsidRPr="00883EEA">
        <w:rPr>
          <w:rFonts w:ascii="Arial" w:hAnsi="Arial" w:cs="Arial"/>
          <w:sz w:val="22"/>
          <w:szCs w:val="22"/>
        </w:rPr>
        <w:t>προσκυρούμενων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ή τακτοποιημένων παρόδιων ιδιοκτησιών . Η ιδιοκτησία της Ελπίδας Δούκα – Χαλκιαδάκη στο εν λόγω σχεδιάγραμμα και στον κτηματολογικό πίνακα του τοπογράφου μηχανικού Χρήστου </w:t>
      </w:r>
      <w:proofErr w:type="spellStart"/>
      <w:r w:rsidRPr="00883EEA">
        <w:rPr>
          <w:rFonts w:ascii="Arial" w:hAnsi="Arial" w:cs="Arial"/>
          <w:sz w:val="22"/>
          <w:szCs w:val="22"/>
        </w:rPr>
        <w:t>Σαλόγιαννου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έχει </w:t>
      </w:r>
      <w:r w:rsidRPr="00883EEA">
        <w:rPr>
          <w:rFonts w:ascii="Arial" w:hAnsi="Arial" w:cs="Arial"/>
          <w:b/>
          <w:sz w:val="22"/>
          <w:szCs w:val="22"/>
        </w:rPr>
        <w:t>αριθμό 17</w:t>
      </w:r>
      <w:r w:rsidRPr="00883EEA">
        <w:rPr>
          <w:rFonts w:ascii="Arial" w:hAnsi="Arial" w:cs="Arial"/>
          <w:sz w:val="22"/>
          <w:szCs w:val="22"/>
        </w:rPr>
        <w:t xml:space="preserve">  .</w:t>
      </w:r>
    </w:p>
    <w:p w:rsidR="00267419" w:rsidRPr="004A31B8" w:rsidRDefault="00C27E07" w:rsidP="004A31B8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>. 1/2013</w:t>
      </w:r>
      <w:r w:rsidRPr="00883EEA">
        <w:rPr>
          <w:rFonts w:ascii="Arial" w:hAnsi="Arial" w:cs="Arial"/>
          <w:sz w:val="22"/>
          <w:szCs w:val="22"/>
        </w:rPr>
        <w:t xml:space="preserve"> Πράξη Αναλογισμού </w:t>
      </w:r>
      <w:r w:rsidRPr="00883EEA">
        <w:rPr>
          <w:rFonts w:ascii="Arial" w:hAnsi="Arial" w:cs="Arial"/>
          <w:b/>
          <w:sz w:val="22"/>
          <w:szCs w:val="22"/>
        </w:rPr>
        <w:t>δεν κυρώθηκε</w:t>
      </w:r>
      <w:r w:rsidRPr="00883EEA">
        <w:rPr>
          <w:rFonts w:ascii="Arial" w:hAnsi="Arial" w:cs="Arial"/>
          <w:sz w:val="22"/>
          <w:szCs w:val="22"/>
        </w:rPr>
        <w:t xml:space="preserve"> , σύμφωνα με την </w:t>
      </w:r>
      <w:proofErr w:type="spellStart"/>
      <w:r w:rsidRPr="00883EEA">
        <w:rPr>
          <w:rFonts w:ascii="Arial" w:hAnsi="Arial" w:cs="Arial"/>
          <w:sz w:val="22"/>
          <w:szCs w:val="22"/>
        </w:rPr>
        <w:t>υπ΄αριθμ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3973 / 24 Σεπτεμβρίου 2013 απόφαση </w:t>
      </w:r>
      <w:proofErr w:type="spellStart"/>
      <w:r w:rsidRPr="00883EEA">
        <w:rPr>
          <w:rFonts w:ascii="Arial" w:hAnsi="Arial" w:cs="Arial"/>
          <w:sz w:val="22"/>
          <w:szCs w:val="22"/>
        </w:rPr>
        <w:t>Αντιπεριφερειάρχη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Περιβάλλοντος Περιφέρειας Στερεάς Ελλάδας , προκειμένου αυτή να ανασυνταχτεί , αφού ληφθούν υπόψη οι τίτλοι ιδιοκτησίας, καθοριστούν χωρίς αμφισβήτηση τα όρια των ιδιοκτησιών, η νομιμότητα τυχόν κατατμήσεων, από τις οποίες αυτές προέκυψαν, η τυχόν παραχώρηση σε χρήση ρυμοτομούμενων τμημάτων ιδιοκτησιών και εξεταστεί η κατά τον καλύτερο δυνατό τρόπο τακτοποίηση αυτών . </w:t>
      </w:r>
    </w:p>
    <w:p w:rsidR="00267419" w:rsidRPr="004A31B8" w:rsidRDefault="00C27E07" w:rsidP="004A31B8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Διανοίχτηκε η δημοτική οδός «Γοργία» , σήμερα ασφαλτοστρωμένη, για την οποία </w:t>
      </w:r>
      <w:r w:rsidRPr="00883EEA">
        <w:rPr>
          <w:rFonts w:ascii="Arial" w:hAnsi="Arial" w:cs="Arial"/>
          <w:b/>
          <w:sz w:val="22"/>
          <w:szCs w:val="22"/>
        </w:rPr>
        <w:t>απαλλοτριώθηκε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 xml:space="preserve">τμήμα 2.520,41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>2</w:t>
      </w:r>
      <w:r w:rsidRPr="00883EEA">
        <w:rPr>
          <w:rFonts w:ascii="Arial" w:hAnsi="Arial" w:cs="Arial"/>
          <w:sz w:val="22"/>
          <w:szCs w:val="22"/>
        </w:rPr>
        <w:t xml:space="preserve"> ,  ιδιοκτησίας  της Ελπίδας Δούκα - Χαλκιαδάκη . </w:t>
      </w:r>
    </w:p>
    <w:p w:rsidR="00267419" w:rsidRDefault="00C27E07" w:rsidP="0026741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83EEA">
        <w:rPr>
          <w:rFonts w:ascii="Arial" w:hAnsi="Arial" w:cs="Arial"/>
          <w:b/>
          <w:sz w:val="22"/>
          <w:szCs w:val="22"/>
        </w:rPr>
        <w:t>Οι εναπομείνασες τέσσερις (4)  εδαφικές εκτάσεις</w:t>
      </w:r>
      <w:r w:rsidRPr="00883EEA">
        <w:rPr>
          <w:rFonts w:ascii="Arial" w:hAnsi="Arial" w:cs="Arial"/>
          <w:sz w:val="22"/>
          <w:szCs w:val="22"/>
        </w:rPr>
        <w:t xml:space="preserve"> της ιδιοκτησίας της είναι οι : </w:t>
      </w:r>
      <w:r w:rsidRPr="00883EEA">
        <w:rPr>
          <w:rFonts w:ascii="Arial" w:hAnsi="Arial" w:cs="Arial"/>
          <w:b/>
          <w:sz w:val="22"/>
          <w:szCs w:val="22"/>
        </w:rPr>
        <w:t>(</w:t>
      </w:r>
      <w:r w:rsidRPr="00883EEA">
        <w:rPr>
          <w:rFonts w:ascii="Arial" w:hAnsi="Arial" w:cs="Arial"/>
          <w:b/>
          <w:sz w:val="22"/>
          <w:szCs w:val="22"/>
          <w:lang w:val="en-US"/>
        </w:rPr>
        <w:t>i</w:t>
      </w:r>
      <w:r w:rsidRPr="00883EEA">
        <w:rPr>
          <w:rFonts w:ascii="Arial" w:hAnsi="Arial" w:cs="Arial"/>
          <w:b/>
          <w:sz w:val="22"/>
          <w:szCs w:val="22"/>
        </w:rPr>
        <w:t>)</w:t>
      </w:r>
      <w:r w:rsidRPr="00883EEA">
        <w:rPr>
          <w:rFonts w:ascii="Arial" w:hAnsi="Arial" w:cs="Arial"/>
          <w:sz w:val="22"/>
          <w:szCs w:val="22"/>
        </w:rPr>
        <w:t xml:space="preserve"> </w:t>
      </w:r>
      <w:r w:rsidRPr="00883EEA">
        <w:rPr>
          <w:rFonts w:ascii="Arial" w:hAnsi="Arial" w:cs="Arial"/>
          <w:b/>
          <w:sz w:val="22"/>
          <w:szCs w:val="22"/>
        </w:rPr>
        <w:t xml:space="preserve">οικόπεδο 1, επιφάνειας 549,37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>2,  (</w:t>
      </w:r>
      <w:r w:rsidRPr="00883EEA">
        <w:rPr>
          <w:rFonts w:ascii="Arial" w:hAnsi="Arial" w:cs="Arial"/>
          <w:b/>
          <w:sz w:val="22"/>
          <w:szCs w:val="22"/>
          <w:lang w:val="en-US"/>
        </w:rPr>
        <w:t>ii</w:t>
      </w:r>
      <w:r w:rsidRPr="00883EEA">
        <w:rPr>
          <w:rFonts w:ascii="Arial" w:hAnsi="Arial" w:cs="Arial"/>
          <w:b/>
          <w:sz w:val="22"/>
          <w:szCs w:val="22"/>
        </w:rPr>
        <w:t xml:space="preserve">) οικόπεδο 2, επιφάνειας  235,29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>2, (</w:t>
      </w:r>
      <w:r w:rsidRPr="00883EEA">
        <w:rPr>
          <w:rFonts w:ascii="Arial" w:hAnsi="Arial" w:cs="Arial"/>
          <w:b/>
          <w:sz w:val="22"/>
          <w:szCs w:val="22"/>
          <w:lang w:val="en-US"/>
        </w:rPr>
        <w:t>iii</w:t>
      </w:r>
      <w:r w:rsidRPr="00883EEA">
        <w:rPr>
          <w:rFonts w:ascii="Arial" w:hAnsi="Arial" w:cs="Arial"/>
          <w:b/>
          <w:sz w:val="22"/>
          <w:szCs w:val="22"/>
        </w:rPr>
        <w:t xml:space="preserve">) οικόπεδο 3, επιφάνειας  282,62 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>2 και (</w:t>
      </w:r>
      <w:r w:rsidRPr="00883EEA">
        <w:rPr>
          <w:rFonts w:ascii="Arial" w:hAnsi="Arial" w:cs="Arial"/>
          <w:b/>
          <w:sz w:val="22"/>
          <w:szCs w:val="22"/>
          <w:lang w:val="en-US"/>
        </w:rPr>
        <w:t>iv</w:t>
      </w:r>
      <w:r w:rsidRPr="00883EEA">
        <w:rPr>
          <w:rFonts w:ascii="Arial" w:hAnsi="Arial" w:cs="Arial"/>
          <w:b/>
          <w:sz w:val="22"/>
          <w:szCs w:val="22"/>
        </w:rPr>
        <w:t>) οικόπεδο 4 , επιφάνειας 334,62</w:t>
      </w:r>
      <w:r w:rsidRPr="00883EEA">
        <w:rPr>
          <w:rFonts w:ascii="Arial" w:hAnsi="Arial" w:cs="Arial"/>
          <w:b/>
          <w:sz w:val="22"/>
          <w:szCs w:val="22"/>
          <w:lang w:val="en-US"/>
        </w:rPr>
        <w:t>m</w:t>
      </w:r>
      <w:r w:rsidRPr="00883EEA">
        <w:rPr>
          <w:rFonts w:ascii="Arial" w:hAnsi="Arial" w:cs="Arial"/>
          <w:b/>
          <w:sz w:val="22"/>
          <w:szCs w:val="22"/>
        </w:rPr>
        <w:t xml:space="preserve">2 , </w:t>
      </w:r>
      <w:r w:rsidRPr="00883EEA">
        <w:rPr>
          <w:rFonts w:ascii="Arial" w:hAnsi="Arial" w:cs="Arial"/>
          <w:sz w:val="22"/>
          <w:szCs w:val="22"/>
        </w:rPr>
        <w:t>για τις οποίες η</w:t>
      </w:r>
      <w:r w:rsidRPr="00883EEA">
        <w:rPr>
          <w:rFonts w:ascii="Arial" w:hAnsi="Arial" w:cs="Arial"/>
          <w:b/>
          <w:sz w:val="22"/>
          <w:szCs w:val="22"/>
        </w:rPr>
        <w:t xml:space="preserve"> </w:t>
      </w:r>
      <w:r w:rsidRPr="00883EEA">
        <w:rPr>
          <w:rFonts w:ascii="Arial" w:hAnsi="Arial" w:cs="Arial"/>
          <w:sz w:val="22"/>
          <w:szCs w:val="22"/>
        </w:rPr>
        <w:t xml:space="preserve"> Ελπίδα Δούκα – Χαλκιαδάκη ισχυρίζεται ότι με την εφαρμογή του σχεδίου πόλης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απομειώθηκε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 η εμπορική τους αξία</w:t>
      </w:r>
      <w:r w:rsidRPr="00883EEA">
        <w:rPr>
          <w:rFonts w:ascii="Arial" w:hAnsi="Arial" w:cs="Arial"/>
          <w:sz w:val="22"/>
          <w:szCs w:val="22"/>
        </w:rPr>
        <w:t xml:space="preserve"> .</w:t>
      </w:r>
    </w:p>
    <w:p w:rsidR="004A31B8" w:rsidRDefault="004A31B8" w:rsidP="004A31B8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C27E07" w:rsidRPr="00267419" w:rsidRDefault="00A54E34" w:rsidP="00267419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67419">
        <w:rPr>
          <w:rFonts w:ascii="Arial" w:hAnsi="Arial" w:cs="Arial"/>
          <w:sz w:val="22"/>
          <w:szCs w:val="22"/>
        </w:rPr>
        <w:t>Οι</w:t>
      </w:r>
      <w:r w:rsidRPr="00267419">
        <w:rPr>
          <w:rFonts w:ascii="Arial" w:hAnsi="Arial" w:cs="Arial"/>
          <w:b/>
          <w:sz w:val="22"/>
          <w:szCs w:val="22"/>
        </w:rPr>
        <w:t xml:space="preserve"> </w:t>
      </w:r>
      <w:r w:rsidRPr="00267419">
        <w:rPr>
          <w:rFonts w:ascii="Arial" w:hAnsi="Arial" w:cs="Arial"/>
          <w:sz w:val="22"/>
          <w:szCs w:val="22"/>
        </w:rPr>
        <w:t xml:space="preserve">διατάξεις του άρθρου 58 παρ. 2 του Ν. 3852/2010 σύμφωνα με τις οποίες </w:t>
      </w:r>
      <w:r w:rsidRPr="00267419">
        <w:rPr>
          <w:rFonts w:ascii="Arial" w:hAnsi="Arial" w:cs="Arial"/>
          <w:i/>
          <w:sz w:val="22"/>
          <w:szCs w:val="22"/>
        </w:rPr>
        <w:t>«</w:t>
      </w:r>
      <w:r w:rsidRPr="00267419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 xml:space="preserve">Όταν δημιουργείται άμεσος και προφανής κίνδυνος ή απειλείται άμεση ζημία των δημοτικών συμφερόντων από την αναβολή λήψης απόφασης, ο δήμαρχος μπορεί να αποφασίσει για θέματα που ανήκουν στην αρμοδιότητα της οικονομικής ή της επιτροπής ποιότητας ζωής. Στην περίπτωση αυτή οφείλει να υποβάλει προς έγκριση τη σχετική απόφασή του κατά την επόμενη συνεδρίαση της αντίστοιχης επιτροπής.» </w:t>
      </w:r>
    </w:p>
    <w:p w:rsidR="00C27E07" w:rsidRDefault="00A54E34" w:rsidP="00C27E07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C27E07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C27E07">
        <w:rPr>
          <w:rFonts w:ascii="Arial" w:hAnsi="Arial" w:cs="Arial"/>
          <w:sz w:val="22"/>
          <w:szCs w:val="22"/>
        </w:rPr>
        <w:t>υπ΄αριθμ</w:t>
      </w:r>
      <w:proofErr w:type="spellEnd"/>
      <w:r w:rsidRPr="00C27E07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Pr="00C27E07">
        <w:rPr>
          <w:rFonts w:ascii="Arial" w:hAnsi="Arial" w:cs="Arial"/>
          <w:sz w:val="22"/>
          <w:szCs w:val="22"/>
        </w:rPr>
        <w:t>υπ΄</w:t>
      </w:r>
      <w:proofErr w:type="spellEnd"/>
      <w:r w:rsidRPr="00C27E0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27E07">
        <w:rPr>
          <w:rFonts w:ascii="Arial" w:hAnsi="Arial" w:cs="Arial"/>
          <w:sz w:val="22"/>
          <w:szCs w:val="22"/>
        </w:rPr>
        <w:t>αριθμ</w:t>
      </w:r>
      <w:proofErr w:type="spellEnd"/>
      <w:r w:rsidRPr="00C27E07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267419" w:rsidRPr="00267419" w:rsidRDefault="00A54E34" w:rsidP="00267419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C27E07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C27E07">
        <w:rPr>
          <w:rFonts w:ascii="Arial" w:hAnsi="Arial" w:cs="Arial"/>
          <w:b/>
          <w:sz w:val="22"/>
          <w:szCs w:val="22"/>
        </w:rPr>
        <w:t>.</w:t>
      </w:r>
    </w:p>
    <w:p w:rsidR="00267419" w:rsidRPr="00267419" w:rsidRDefault="00A54E34" w:rsidP="00267419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67419">
        <w:rPr>
          <w:rFonts w:ascii="Arial" w:hAnsi="Arial" w:cs="Arial"/>
          <w:sz w:val="22"/>
          <w:szCs w:val="22"/>
        </w:rPr>
        <w:lastRenderedPageBreak/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267419">
        <w:rPr>
          <w:rFonts w:ascii="Arial" w:hAnsi="Arial" w:cs="Arial"/>
          <w:sz w:val="22"/>
          <w:szCs w:val="22"/>
        </w:rPr>
        <w:t>υπ΄αριθμ</w:t>
      </w:r>
      <w:proofErr w:type="spellEnd"/>
      <w:r w:rsidRPr="00267419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 με σύμβαση έμμισθης εντολής αορίστου χρόνου (πάγια αντιμισθία), στην οποία υπηρετεί Νομικός Σύμβουλος, του οποίου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</w:t>
      </w:r>
    </w:p>
    <w:p w:rsidR="00A54E34" w:rsidRPr="00267419" w:rsidRDefault="00125556" w:rsidP="00267419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67419">
        <w:rPr>
          <w:rFonts w:ascii="Arial" w:hAnsi="Arial" w:cs="Arial"/>
          <w:sz w:val="22"/>
          <w:szCs w:val="22"/>
        </w:rPr>
        <w:t xml:space="preserve">Η </w:t>
      </w:r>
      <w:proofErr w:type="spellStart"/>
      <w:r w:rsidR="001B6500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1B6500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1B6500">
        <w:rPr>
          <w:rFonts w:ascii="Arial" w:hAnsi="Arial" w:cs="Arial"/>
          <w:b/>
          <w:sz w:val="22"/>
          <w:szCs w:val="22"/>
        </w:rPr>
        <w:t>πρωτ</w:t>
      </w:r>
      <w:proofErr w:type="spellEnd"/>
      <w:r w:rsidR="001B6500">
        <w:rPr>
          <w:rFonts w:ascii="Arial" w:hAnsi="Arial" w:cs="Arial"/>
          <w:b/>
          <w:sz w:val="22"/>
          <w:szCs w:val="22"/>
        </w:rPr>
        <w:t>. Δ.Υ. / 21</w:t>
      </w:r>
      <w:r w:rsidR="00BF44D9">
        <w:rPr>
          <w:rFonts w:ascii="Arial" w:hAnsi="Arial" w:cs="Arial"/>
          <w:b/>
          <w:sz w:val="22"/>
          <w:szCs w:val="22"/>
        </w:rPr>
        <w:t>-12</w:t>
      </w:r>
      <w:r w:rsidRPr="00BF44D9">
        <w:rPr>
          <w:rFonts w:ascii="Arial" w:hAnsi="Arial" w:cs="Arial"/>
          <w:b/>
          <w:sz w:val="22"/>
          <w:szCs w:val="22"/>
        </w:rPr>
        <w:t>-2022 γνωμοδότηση</w:t>
      </w:r>
      <w:r w:rsidRPr="00267419">
        <w:rPr>
          <w:rFonts w:ascii="Arial" w:hAnsi="Arial" w:cs="Arial"/>
          <w:sz w:val="22"/>
          <w:szCs w:val="22"/>
        </w:rPr>
        <w:t xml:space="preserve"> του Τμήματος Νομικής Υπηρεσίας Δήμου Λαμιέων .</w:t>
      </w:r>
      <w:r w:rsidR="00A54E34" w:rsidRPr="00267419">
        <w:rPr>
          <w:rFonts w:ascii="Arial" w:hAnsi="Arial" w:cs="Arial"/>
          <w:sz w:val="22"/>
          <w:szCs w:val="22"/>
        </w:rPr>
        <w:t xml:space="preserve"> </w:t>
      </w:r>
    </w:p>
    <w:p w:rsidR="00C27E07" w:rsidRPr="00883EEA" w:rsidRDefault="00C27E07" w:rsidP="00C27E07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EEA">
        <w:rPr>
          <w:rFonts w:ascii="Arial" w:hAnsi="Arial" w:cs="Arial"/>
          <w:sz w:val="22"/>
          <w:szCs w:val="22"/>
        </w:rPr>
        <w:t xml:space="preserve">Οι </w:t>
      </w:r>
      <w:r w:rsidRPr="00883EEA">
        <w:rPr>
          <w:rFonts w:ascii="Arial" w:hAnsi="Arial" w:cs="Arial"/>
          <w:iCs/>
          <w:sz w:val="22"/>
          <w:szCs w:val="22"/>
        </w:rPr>
        <w:t xml:space="preserve"> </w:t>
      </w:r>
      <w:r w:rsidRPr="00883EEA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Pr="00883EEA">
        <w:rPr>
          <w:rFonts w:ascii="Arial" w:hAnsi="Arial" w:cs="Arial"/>
          <w:sz w:val="22"/>
          <w:szCs w:val="22"/>
        </w:rPr>
        <w:t>περιπτ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883EEA">
        <w:rPr>
          <w:rFonts w:ascii="Arial" w:hAnsi="Arial" w:cs="Arial"/>
          <w:sz w:val="22"/>
          <w:szCs w:val="22"/>
        </w:rPr>
        <w:t>ιε΄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883EEA">
        <w:rPr>
          <w:rFonts w:ascii="Arial" w:hAnsi="Arial" w:cs="Arial"/>
          <w:sz w:val="22"/>
          <w:szCs w:val="22"/>
        </w:rPr>
        <w:t>περιπτ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83EEA">
        <w:rPr>
          <w:rFonts w:ascii="Arial" w:hAnsi="Arial" w:cs="Arial"/>
          <w:sz w:val="22"/>
          <w:szCs w:val="22"/>
        </w:rPr>
        <w:t>ιθ΄</w:t>
      </w:r>
      <w:proofErr w:type="spellEnd"/>
      <w:r w:rsidRPr="00883EEA">
        <w:rPr>
          <w:rFonts w:ascii="Arial" w:hAnsi="Arial" w:cs="Arial"/>
          <w:sz w:val="22"/>
          <w:szCs w:val="22"/>
        </w:rPr>
        <w:t xml:space="preserve"> και της παρ. 2 του Ν. 4623/2019 (ΦΕΚ Α΄ 134 / 9-8-2019),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8F0BF2" w:rsidRPr="00BC0833" w:rsidRDefault="00A54E34" w:rsidP="00BC0833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BC0833">
        <w:rPr>
          <w:rFonts w:ascii="Arial" w:hAnsi="Arial" w:cs="Arial"/>
          <w:b/>
          <w:sz w:val="22"/>
          <w:szCs w:val="22"/>
        </w:rPr>
        <w:t>ΠΡΟΤΕΙΝΕΤΑΙ,</w:t>
      </w:r>
      <w:r w:rsidRPr="00BC0833">
        <w:rPr>
          <w:rFonts w:ascii="Arial" w:hAnsi="Arial" w:cs="Arial"/>
          <w:sz w:val="22"/>
          <w:szCs w:val="22"/>
        </w:rPr>
        <w:t xml:space="preserve"> σύμφωνα με τα προαναφερθέντα και  τις </w:t>
      </w:r>
      <w:r w:rsidR="00C27E07" w:rsidRPr="00BC0833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C27E07" w:rsidRPr="00BC0833">
        <w:rPr>
          <w:rFonts w:ascii="Arial" w:hAnsi="Arial" w:cs="Arial"/>
          <w:sz w:val="22"/>
          <w:szCs w:val="22"/>
        </w:rPr>
        <w:t>περιπτ</w:t>
      </w:r>
      <w:proofErr w:type="spellEnd"/>
      <w:r w:rsidR="00C27E07" w:rsidRPr="00BC0833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C27E07" w:rsidRPr="00BC0833">
        <w:rPr>
          <w:rFonts w:ascii="Arial" w:hAnsi="Arial" w:cs="Arial"/>
          <w:sz w:val="22"/>
          <w:szCs w:val="22"/>
        </w:rPr>
        <w:t>ιε΄</w:t>
      </w:r>
      <w:proofErr w:type="spellEnd"/>
      <w:r w:rsidR="00C27E07" w:rsidRPr="00BC0833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C27E07" w:rsidRPr="00BC0833">
        <w:rPr>
          <w:rFonts w:ascii="Arial" w:hAnsi="Arial" w:cs="Arial"/>
          <w:sz w:val="22"/>
          <w:szCs w:val="22"/>
        </w:rPr>
        <w:t>περιπτ</w:t>
      </w:r>
      <w:proofErr w:type="spellEnd"/>
      <w:r w:rsidR="00C27E07" w:rsidRPr="00BC083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C27E07" w:rsidRPr="00BC0833">
        <w:rPr>
          <w:rFonts w:ascii="Arial" w:hAnsi="Arial" w:cs="Arial"/>
          <w:sz w:val="22"/>
          <w:szCs w:val="22"/>
        </w:rPr>
        <w:t>ιθ΄</w:t>
      </w:r>
      <w:proofErr w:type="spellEnd"/>
      <w:r w:rsidR="00C27E07" w:rsidRPr="00BC0833">
        <w:rPr>
          <w:rFonts w:ascii="Arial" w:hAnsi="Arial" w:cs="Arial"/>
          <w:sz w:val="22"/>
          <w:szCs w:val="22"/>
        </w:rPr>
        <w:t xml:space="preserve"> και της παρ. 2 του Ν. 4623/2019 (ΦΕΚ Α΄ 134 / 9-8-2019),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</w:t>
      </w:r>
      <w:r w:rsidRPr="00BC0833">
        <w:rPr>
          <w:rFonts w:ascii="Arial" w:hAnsi="Arial" w:cs="Arial"/>
          <w:sz w:val="22"/>
          <w:szCs w:val="22"/>
        </w:rPr>
        <w:t xml:space="preserve">, </w:t>
      </w:r>
      <w:r w:rsidRPr="00BC0833">
        <w:rPr>
          <w:rFonts w:ascii="Arial" w:hAnsi="Arial" w:cs="Arial"/>
          <w:b/>
          <w:sz w:val="22"/>
          <w:szCs w:val="22"/>
        </w:rPr>
        <w:t>η λήψη απόφασης  για</w:t>
      </w:r>
      <w:r w:rsidR="008F0BF2" w:rsidRPr="00BC0833">
        <w:rPr>
          <w:rFonts w:ascii="Arial" w:hAnsi="Arial" w:cs="Arial"/>
          <w:b/>
          <w:sz w:val="22"/>
          <w:szCs w:val="22"/>
        </w:rPr>
        <w:t xml:space="preserve"> : </w:t>
      </w:r>
    </w:p>
    <w:p w:rsidR="00A54E34" w:rsidRDefault="008F0BF2" w:rsidP="008F0BF2">
      <w:pPr>
        <w:spacing w:line="360" w:lineRule="auto"/>
        <w:ind w:firstLine="851"/>
        <w:jc w:val="both"/>
        <w:rPr>
          <w:rFonts w:ascii="Arial" w:hAnsi="Arial" w:cs="Arial"/>
          <w:bCs/>
          <w:sz w:val="22"/>
          <w:szCs w:val="22"/>
          <w:lang w:bidi="el-GR"/>
        </w:rPr>
      </w:pPr>
      <w:r>
        <w:rPr>
          <w:rFonts w:ascii="Arial" w:hAnsi="Arial" w:cs="Arial"/>
          <w:b/>
          <w:sz w:val="22"/>
          <w:szCs w:val="22"/>
        </w:rPr>
        <w:t xml:space="preserve">(Α)  </w:t>
      </w:r>
      <w:r w:rsidR="00EE2203">
        <w:rPr>
          <w:rFonts w:ascii="Arial" w:hAnsi="Arial" w:cs="Arial"/>
          <w:b/>
          <w:sz w:val="22"/>
          <w:szCs w:val="22"/>
        </w:rPr>
        <w:t>τ</w:t>
      </w:r>
      <w:r w:rsidR="00A54E34" w:rsidRPr="008F0BF2">
        <w:rPr>
          <w:rFonts w:ascii="Arial" w:hAnsi="Arial" w:cs="Arial"/>
          <w:b/>
          <w:sz w:val="22"/>
          <w:szCs w:val="22"/>
        </w:rPr>
        <w:t xml:space="preserve">ην </w:t>
      </w:r>
      <w:r w:rsidRPr="00883EEA">
        <w:rPr>
          <w:rFonts w:ascii="Arial" w:hAnsi="Arial" w:cs="Arial"/>
          <w:b/>
          <w:sz w:val="22"/>
          <w:szCs w:val="22"/>
        </w:rPr>
        <w:t xml:space="preserve">έγκριση  της υπ’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883EEA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883EEA">
        <w:rPr>
          <w:rFonts w:ascii="Arial" w:hAnsi="Arial" w:cs="Arial"/>
          <w:b/>
          <w:sz w:val="22"/>
          <w:szCs w:val="22"/>
        </w:rPr>
        <w:t xml:space="preserve">. 51166 / 20-12-2022 (Α.Δ.Α. : Ψ5ΒΥΩΛΚ-670) απόφασης </w:t>
      </w:r>
      <w:r w:rsidRPr="00883EEA">
        <w:rPr>
          <w:rFonts w:ascii="Arial" w:hAnsi="Arial" w:cs="Arial"/>
          <w:sz w:val="22"/>
          <w:szCs w:val="22"/>
        </w:rPr>
        <w:t xml:space="preserve">του κ. Δημάρχου Λαμιέων , </w:t>
      </w:r>
      <w:r w:rsidRPr="00883EEA">
        <w:rPr>
          <w:rFonts w:ascii="Arial" w:hAnsi="Arial" w:cs="Arial"/>
          <w:b/>
          <w:sz w:val="22"/>
          <w:szCs w:val="22"/>
        </w:rPr>
        <w:t>σύμφωνα με την οποία δ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ιορίζεται ο Βασίλειος </w:t>
      </w:r>
      <w:proofErr w:type="spellStart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>Παπιώτης</w:t>
      </w:r>
      <w:proofErr w:type="spellEnd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του Αθανασίου,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δικηγόρος του Δικηγορικού Συλλόγου Λαμίας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με Α.Μ. 323 ,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κάτοικος Λαμίας , με εντολή και πληρεξουσιότητα να παρασταθεί στο Ειρηνοδικείο Λαμίας, εκπροσωπώντας το Δήμο Λαμιέων στη συζήτηση της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>από 15-12-2022 αίτησης, με αίτημα έκδοσης προσωρινής διαταγής (διαδικασία ασφαλιστικών μέτρων)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της Ελπίδας Δούκα – Χαλκιαδάκη κατά του Δήμου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Λαμιέων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, </w:t>
      </w:r>
      <w:proofErr w:type="spellStart"/>
      <w:r w:rsidRPr="00883EEA">
        <w:rPr>
          <w:rFonts w:ascii="Arial" w:hAnsi="Arial" w:cs="Arial"/>
          <w:b/>
          <w:bCs/>
          <w:sz w:val="22"/>
          <w:szCs w:val="22"/>
          <w:lang w:bidi="el-GR"/>
        </w:rPr>
        <w:lastRenderedPageBreak/>
        <w:t>κατ΄αρχάς</w:t>
      </w:r>
      <w:proofErr w:type="spellEnd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 στη συζήτηση  του αιτήματος έκδοσης προσωρινής διαταγής στις 22 Δεκεμβρίου 2022 ή σε οποιαδήποτε συζήτηση  μετ’ αναβολή του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,  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ακολούθως στη συζήτηση των ασφαλιστικών μέτρων, όποτε αυτά προσδιοριστούν από το Δικαστήριο ή σε οποιαδήποτε συζήτηση έπειτα από αναβολή τους ,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>να καταθέσει σημειώματα, κάθε είδους έγγραφο στοιχείο και γενικότερα να ενεργήσει οτιδήποτε απαιτείται και επιβάλλεται για τ</w:t>
      </w:r>
      <w:r w:rsidR="00283A2B">
        <w:rPr>
          <w:rFonts w:ascii="Arial" w:hAnsi="Arial" w:cs="Arial"/>
          <w:bCs/>
          <w:sz w:val="22"/>
          <w:szCs w:val="22"/>
          <w:lang w:bidi="el-GR"/>
        </w:rPr>
        <w:t>ην υπεράσπιση του Δήμου Λαμιέων</w:t>
      </w:r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.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Επίσης δίνεται εντολή και πληρεξουσιότητα στο Βασίλειο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Αθ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.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Παπιώτη</w:t>
      </w:r>
      <w:proofErr w:type="spellEnd"/>
      <w:r w:rsidRPr="00883EEA">
        <w:rPr>
          <w:rFonts w:ascii="Arial" w:hAnsi="Arial" w:cs="Arial"/>
          <w:b/>
          <w:bCs/>
          <w:sz w:val="22"/>
          <w:szCs w:val="22"/>
          <w:lang w:bidi="el-GR"/>
        </w:rPr>
        <w:t xml:space="preserve"> </w:t>
      </w:r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να προτείνει ως μάρτυρα – από την πλευρά του Δήμου Λαμιέων – την υπάλληλο κ.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Σταματίνα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Μπάτρη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, κάτοικο Λαμίας στην οδό Φλέμινγκ &amp; Ερυθρού Σταυρού 1 , όπως επίσης και να προτείνει οποιονδήποτε άλλο μάρτυρα, εξετάσει αυτόν </w:t>
      </w:r>
      <w:proofErr w:type="spellStart"/>
      <w:r w:rsidRPr="00883EEA">
        <w:rPr>
          <w:rFonts w:ascii="Arial" w:hAnsi="Arial" w:cs="Arial"/>
          <w:bCs/>
          <w:sz w:val="22"/>
          <w:szCs w:val="22"/>
          <w:lang w:bidi="el-GR"/>
        </w:rPr>
        <w:t>κ.λ.π</w:t>
      </w:r>
      <w:proofErr w:type="spellEnd"/>
      <w:r w:rsidRPr="00883EEA">
        <w:rPr>
          <w:rFonts w:ascii="Arial" w:hAnsi="Arial" w:cs="Arial"/>
          <w:bCs/>
          <w:sz w:val="22"/>
          <w:szCs w:val="22"/>
          <w:lang w:bidi="el-GR"/>
        </w:rPr>
        <w:t xml:space="preserve">. , για τη βέλτιστη υποστήριξη των συμφερόντων του Δήμου Λαμιέων. </w:t>
      </w:r>
    </w:p>
    <w:p w:rsidR="008F0BF2" w:rsidRPr="00C4367D" w:rsidRDefault="008F0BF2" w:rsidP="008F0BF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8F0BF2">
        <w:rPr>
          <w:rFonts w:ascii="Arial" w:hAnsi="Arial" w:cs="Arial"/>
          <w:b/>
          <w:bCs/>
          <w:sz w:val="22"/>
          <w:szCs w:val="22"/>
          <w:lang w:bidi="el-GR"/>
        </w:rPr>
        <w:t xml:space="preserve">(Β) </w:t>
      </w:r>
      <w:r w:rsidR="00EE2203">
        <w:rPr>
          <w:rFonts w:ascii="Arial" w:hAnsi="Arial" w:cs="Arial"/>
          <w:b/>
          <w:bCs/>
          <w:sz w:val="22"/>
          <w:szCs w:val="22"/>
          <w:lang w:bidi="el-GR"/>
        </w:rPr>
        <w:t>τ</w:t>
      </w:r>
      <w:r w:rsidRPr="008F0BF2">
        <w:rPr>
          <w:rFonts w:ascii="Arial" w:hAnsi="Arial" w:cs="Arial"/>
          <w:b/>
          <w:bCs/>
          <w:sz w:val="22"/>
          <w:szCs w:val="22"/>
          <w:lang w:bidi="el-GR"/>
        </w:rPr>
        <w:t xml:space="preserve">ον </w:t>
      </w:r>
      <w:r w:rsidRPr="008F0BF2">
        <w:rPr>
          <w:rFonts w:ascii="Arial" w:hAnsi="Arial" w:cs="Arial"/>
          <w:b/>
          <w:sz w:val="22"/>
          <w:szCs w:val="22"/>
        </w:rPr>
        <w:t xml:space="preserve"> καθορισμό</w:t>
      </w:r>
      <w:r w:rsidRPr="008F0BF2">
        <w:rPr>
          <w:rFonts w:ascii="Arial" w:hAnsi="Arial" w:cs="Arial"/>
          <w:b/>
          <w:iCs/>
          <w:sz w:val="22"/>
          <w:szCs w:val="22"/>
        </w:rPr>
        <w:t xml:space="preserve"> της αμοιβής του</w:t>
      </w:r>
      <w:r w:rsidRPr="00C4367D">
        <w:rPr>
          <w:rFonts w:ascii="Arial" w:hAnsi="Arial" w:cs="Arial"/>
          <w:iCs/>
          <w:sz w:val="22"/>
          <w:szCs w:val="22"/>
        </w:rPr>
        <w:t xml:space="preserve"> σύμφωνα  με  τις  διατάξεις του  άρθρου 72, παρ. 1, </w:t>
      </w:r>
      <w:proofErr w:type="spellStart"/>
      <w:r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C4367D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C4367D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Pr="00C4367D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Pr="00C4367D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Pr="008F0BF2">
        <w:rPr>
          <w:rFonts w:ascii="Arial" w:hAnsi="Arial" w:cs="Arial"/>
          <w:b/>
          <w:iCs/>
          <w:sz w:val="22"/>
          <w:szCs w:val="22"/>
        </w:rPr>
        <w:t>στο συνολικό ποσό των οκτακοσίων ογδόντα  ευρώ και σαράντα λεπτών με το Φ.Π.Α. (880,40 €),</w:t>
      </w:r>
      <w:r w:rsidRPr="008F0BF2">
        <w:rPr>
          <w:rFonts w:ascii="Arial" w:hAnsi="Arial" w:cs="Arial"/>
          <w:iCs/>
          <w:sz w:val="22"/>
          <w:szCs w:val="22"/>
        </w:rPr>
        <w:t xml:space="preserve">  που αναλύεται ως  εξής  : </w:t>
      </w:r>
    </w:p>
    <w:p w:rsidR="008F0BF2" w:rsidRPr="00283A2B" w:rsidRDefault="008F0BF2" w:rsidP="008F0BF2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283A2B">
        <w:rPr>
          <w:rFonts w:ascii="Arial" w:hAnsi="Arial" w:cs="Arial"/>
          <w:iCs/>
          <w:sz w:val="22"/>
          <w:szCs w:val="22"/>
        </w:rPr>
        <w:t xml:space="preserve">για την παράστασή του στη συζήτηση του αιτήματος έκδοσης προσωρινής διαταγής, ποσό </w:t>
      </w:r>
      <w:r w:rsidRPr="00283A2B">
        <w:rPr>
          <w:rFonts w:ascii="Arial" w:hAnsi="Arial" w:cs="Arial"/>
          <w:b/>
          <w:iCs/>
          <w:sz w:val="22"/>
          <w:szCs w:val="22"/>
        </w:rPr>
        <w:t xml:space="preserve"> 59,00 ευρώ .</w:t>
      </w:r>
    </w:p>
    <w:p w:rsidR="008F0BF2" w:rsidRPr="00283A2B" w:rsidRDefault="008F0BF2" w:rsidP="008F0BF2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83A2B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283A2B">
        <w:rPr>
          <w:rFonts w:ascii="Arial" w:hAnsi="Arial" w:cs="Arial"/>
          <w:b/>
          <w:iCs/>
          <w:sz w:val="22"/>
          <w:szCs w:val="22"/>
        </w:rPr>
        <w:t>)</w:t>
      </w:r>
      <w:r w:rsidRPr="00283A2B">
        <w:rPr>
          <w:rFonts w:ascii="Arial" w:hAnsi="Arial" w:cs="Arial"/>
          <w:iCs/>
          <w:sz w:val="22"/>
          <w:szCs w:val="22"/>
        </w:rPr>
        <w:t xml:space="preserve"> για την κατάθεση σημειώματος σε προσωρινή διαταγή, ποσό </w:t>
      </w:r>
      <w:r w:rsidRPr="00283A2B">
        <w:rPr>
          <w:rFonts w:ascii="Arial" w:hAnsi="Arial" w:cs="Arial"/>
          <w:b/>
          <w:iCs/>
          <w:sz w:val="22"/>
          <w:szCs w:val="22"/>
        </w:rPr>
        <w:t xml:space="preserve"> 59,00 ευρώ .</w:t>
      </w:r>
    </w:p>
    <w:p w:rsidR="008F0BF2" w:rsidRPr="00283A2B" w:rsidRDefault="008F0BF2" w:rsidP="008F0BF2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83A2B">
        <w:rPr>
          <w:rFonts w:ascii="Arial" w:hAnsi="Arial" w:cs="Arial"/>
          <w:b/>
          <w:iCs/>
          <w:sz w:val="22"/>
          <w:szCs w:val="22"/>
        </w:rPr>
        <w:t>γ)</w:t>
      </w:r>
      <w:r w:rsidRPr="00283A2B">
        <w:rPr>
          <w:rFonts w:ascii="Arial" w:hAnsi="Arial" w:cs="Arial"/>
          <w:iCs/>
          <w:sz w:val="22"/>
          <w:szCs w:val="22"/>
        </w:rPr>
        <w:t xml:space="preserve"> για την παράστασή του στη συζήτηση των ασφαλιστικών μέτρων, ποσό </w:t>
      </w:r>
      <w:r w:rsidRPr="00283A2B"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8F0BF2" w:rsidRPr="00283A2B" w:rsidRDefault="008F0BF2" w:rsidP="008F0BF2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283A2B">
        <w:rPr>
          <w:rFonts w:ascii="Arial" w:hAnsi="Arial" w:cs="Arial"/>
          <w:b/>
          <w:iCs/>
          <w:kern w:val="24"/>
          <w:sz w:val="22"/>
          <w:szCs w:val="22"/>
        </w:rPr>
        <w:t>δ</w:t>
      </w:r>
      <w:r w:rsidRPr="00283A2B">
        <w:rPr>
          <w:rFonts w:ascii="Arial" w:hAnsi="Arial" w:cs="Arial"/>
          <w:b/>
          <w:iCs/>
          <w:sz w:val="22"/>
          <w:szCs w:val="22"/>
        </w:rPr>
        <w:t>)</w:t>
      </w:r>
      <w:r w:rsidRPr="00283A2B">
        <w:rPr>
          <w:rFonts w:ascii="Arial" w:hAnsi="Arial" w:cs="Arial"/>
          <w:iCs/>
          <w:sz w:val="22"/>
          <w:szCs w:val="22"/>
        </w:rPr>
        <w:t xml:space="preserve"> για την κατάθεση σημειώματος σε ασφαλιστικά μέτρα, ποσό </w:t>
      </w:r>
      <w:r w:rsidRPr="00283A2B"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8F0BF2" w:rsidRPr="00283A2B" w:rsidRDefault="008F0BF2" w:rsidP="008F0BF2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283A2B">
        <w:rPr>
          <w:rFonts w:ascii="Arial" w:hAnsi="Arial" w:cs="Arial"/>
          <w:b/>
          <w:iCs/>
          <w:sz w:val="22"/>
          <w:szCs w:val="22"/>
        </w:rPr>
        <w:t xml:space="preserve">ε) </w:t>
      </w:r>
      <w:r w:rsidRPr="00283A2B">
        <w:rPr>
          <w:rFonts w:ascii="Arial" w:hAnsi="Arial" w:cs="Arial"/>
          <w:iCs/>
          <w:sz w:val="22"/>
          <w:szCs w:val="22"/>
        </w:rPr>
        <w:t xml:space="preserve">για το χρόνο απασχόλησης του δικηγόρου, μελέτη της δικογραφίας, ποσό </w:t>
      </w:r>
      <w:r w:rsidRPr="00283A2B">
        <w:rPr>
          <w:rFonts w:ascii="Arial" w:hAnsi="Arial" w:cs="Arial"/>
          <w:b/>
          <w:iCs/>
          <w:sz w:val="22"/>
          <w:szCs w:val="22"/>
        </w:rPr>
        <w:t>(80,00 ευρώ Χ 5 ώρες = ) 400,00 ευρώ .</w:t>
      </w:r>
    </w:p>
    <w:p w:rsidR="008F0BF2" w:rsidRDefault="008F0BF2" w:rsidP="008F0BF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83A2B">
        <w:rPr>
          <w:rFonts w:ascii="Arial" w:hAnsi="Arial" w:cs="Arial"/>
          <w:b/>
          <w:iCs/>
          <w:sz w:val="22"/>
          <w:szCs w:val="22"/>
        </w:rPr>
        <w:t xml:space="preserve">           στ)</w:t>
      </w:r>
      <w:r w:rsidRPr="00283A2B">
        <w:rPr>
          <w:rFonts w:ascii="Arial" w:hAnsi="Arial" w:cs="Arial"/>
          <w:iCs/>
          <w:sz w:val="22"/>
          <w:szCs w:val="22"/>
        </w:rPr>
        <w:t xml:space="preserve"> για </w:t>
      </w:r>
      <w:r w:rsidRPr="00283A2B">
        <w:rPr>
          <w:rFonts w:ascii="Arial" w:hAnsi="Arial" w:cs="Arial"/>
          <w:b/>
          <w:iCs/>
          <w:sz w:val="22"/>
          <w:szCs w:val="22"/>
        </w:rPr>
        <w:t>Φ.Π.Α. 24%</w:t>
      </w:r>
      <w:r w:rsidRPr="00283A2B">
        <w:rPr>
          <w:rFonts w:ascii="Arial" w:hAnsi="Arial" w:cs="Arial"/>
          <w:iCs/>
          <w:sz w:val="22"/>
          <w:szCs w:val="22"/>
        </w:rPr>
        <w:t xml:space="preserve">, ποσό (59,00 € + 59,00 € + 96,00 € + 96,00 € + 400,00 €) = 710,00 ευρώ Χ 24% = </w:t>
      </w:r>
      <w:r w:rsidRPr="00283A2B">
        <w:rPr>
          <w:rFonts w:ascii="Arial" w:hAnsi="Arial" w:cs="Arial"/>
          <w:b/>
          <w:iCs/>
          <w:sz w:val="22"/>
          <w:szCs w:val="22"/>
        </w:rPr>
        <w:t xml:space="preserve">170,40 € </w:t>
      </w:r>
      <w:r w:rsidRPr="00283A2B">
        <w:rPr>
          <w:rFonts w:ascii="Arial" w:hAnsi="Arial" w:cs="Arial"/>
          <w:iCs/>
          <w:sz w:val="22"/>
          <w:szCs w:val="22"/>
        </w:rPr>
        <w:t xml:space="preserve"> </w:t>
      </w:r>
      <w:r w:rsidRPr="00D06A52">
        <w:rPr>
          <w:rFonts w:ascii="Arial" w:hAnsi="Arial" w:cs="Arial"/>
          <w:iCs/>
          <w:color w:val="FF0000"/>
          <w:sz w:val="22"/>
          <w:szCs w:val="22"/>
        </w:rPr>
        <w:t xml:space="preserve">.                                          </w:t>
      </w:r>
      <w:r w:rsidR="00EE2203">
        <w:rPr>
          <w:rFonts w:ascii="Arial" w:hAnsi="Arial" w:cs="Arial"/>
          <w:b/>
          <w:color w:val="FF0000"/>
          <w:sz w:val="22"/>
          <w:szCs w:val="22"/>
        </w:rPr>
        <w:t xml:space="preserve">        </w:t>
      </w:r>
    </w:p>
    <w:p w:rsidR="007E5BF5" w:rsidRDefault="00A54E34" w:rsidP="007E5BF5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E2203">
        <w:rPr>
          <w:rFonts w:ascii="Arial" w:hAnsi="Arial" w:cs="Arial"/>
          <w:b/>
          <w:sz w:val="22"/>
          <w:szCs w:val="22"/>
        </w:rPr>
        <w:t xml:space="preserve">         </w:t>
      </w:r>
      <w:r w:rsidR="007E5BF5">
        <w:rPr>
          <w:rFonts w:ascii="Arial" w:hAnsi="Arial" w:cs="Arial"/>
          <w:b/>
          <w:sz w:val="22"/>
          <w:szCs w:val="22"/>
        </w:rPr>
        <w:t xml:space="preserve">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7E5BF5">
        <w:rPr>
          <w:rFonts w:ascii="Arial" w:hAnsi="Arial" w:cs="Arial"/>
          <w:b/>
          <w:sz w:val="22"/>
          <w:szCs w:val="22"/>
        </w:rPr>
        <w:t xml:space="preserve">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</w:t>
      </w:r>
      <w:r w:rsidR="007E5BF5">
        <w:rPr>
          <w:rFonts w:ascii="Arial" w:hAnsi="Arial" w:cs="Arial"/>
          <w:b/>
          <w:sz w:val="22"/>
          <w:szCs w:val="22"/>
        </w:rPr>
        <w:t xml:space="preserve">               </w:t>
      </w:r>
    </w:p>
    <w:p w:rsidR="00A54E34" w:rsidRDefault="007E5BF5" w:rsidP="007E5BF5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  <w:r w:rsidR="00A54E34">
        <w:rPr>
          <w:rFonts w:ascii="Arial" w:hAnsi="Arial" w:cs="Arial"/>
          <w:b/>
          <w:sz w:val="22"/>
          <w:szCs w:val="22"/>
        </w:rPr>
        <w:t>Ο Προϊστάμενος</w:t>
      </w:r>
      <w:r w:rsidR="00A54E34">
        <w:rPr>
          <w:rFonts w:ascii="Arial" w:hAnsi="Arial" w:cs="Arial"/>
          <w:sz w:val="22"/>
          <w:szCs w:val="22"/>
        </w:rPr>
        <w:t xml:space="preserve"> </w:t>
      </w:r>
    </w:p>
    <w:p w:rsidR="00A54E34" w:rsidRDefault="00A54E34" w:rsidP="007E5BF5">
      <w:pPr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7E5BF5" w:rsidRDefault="007E5BF5" w:rsidP="007E5BF5">
      <w:pPr>
        <w:ind w:left="5040"/>
        <w:jc w:val="center"/>
        <w:rPr>
          <w:rFonts w:ascii="Arial" w:hAnsi="Arial" w:cs="Arial"/>
          <w:b/>
          <w:sz w:val="22"/>
          <w:szCs w:val="22"/>
        </w:rPr>
      </w:pPr>
    </w:p>
    <w:p w:rsidR="00A54E34" w:rsidRDefault="007E5BF5" w:rsidP="007E5BF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54E34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A54E34" w:rsidRDefault="00A54E34" w:rsidP="007E5BF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465DFD" w:rsidRDefault="00465DFD" w:rsidP="001B6500">
      <w:pPr>
        <w:rPr>
          <w:rFonts w:ascii="Arial" w:hAnsi="Arial" w:cs="Arial"/>
          <w:b/>
          <w:sz w:val="22"/>
          <w:szCs w:val="22"/>
        </w:rPr>
      </w:pPr>
    </w:p>
    <w:p w:rsidR="00465DFD" w:rsidRDefault="00465DF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br w:type="page"/>
      </w:r>
    </w:p>
    <w:p w:rsidR="00204F45" w:rsidRPr="007C5010" w:rsidRDefault="00465DFD" w:rsidP="001B65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EA20F180-2DD5-44C4-A7C6-316BEDF7291E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97" w:rsidRDefault="00AE2197" w:rsidP="00490258">
      <w:r>
        <w:separator/>
      </w:r>
    </w:p>
  </w:endnote>
  <w:endnote w:type="continuationSeparator" w:id="0">
    <w:p w:rsidR="00AE2197" w:rsidRDefault="00AE2197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0B9" w:rsidRDefault="001770B9">
    <w:pPr>
      <w:pStyle w:val="a7"/>
    </w:pPr>
    <w:r>
      <w:t xml:space="preserve">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65DFD">
      <w:rPr>
        <w:b/>
        <w:bCs/>
        <w:noProof/>
      </w:rPr>
      <w:t>7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65DFD">
      <w:rPr>
        <w:b/>
        <w:bCs/>
        <w:noProof/>
      </w:rPr>
      <w:t>8</w:t>
    </w:r>
    <w:r>
      <w:rPr>
        <w:b/>
        <w:bCs/>
      </w:rPr>
      <w:fldChar w:fldCharType="end"/>
    </w:r>
  </w:p>
  <w:p w:rsidR="001770B9" w:rsidRDefault="001770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97" w:rsidRDefault="00AE2197" w:rsidP="00490258">
      <w:r>
        <w:separator/>
      </w:r>
    </w:p>
  </w:footnote>
  <w:footnote w:type="continuationSeparator" w:id="0">
    <w:p w:rsidR="00AE2197" w:rsidRDefault="00AE2197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4134525"/>
    <w:multiLevelType w:val="hybridMultilevel"/>
    <w:tmpl w:val="20D0444E"/>
    <w:lvl w:ilvl="0" w:tplc="CE22A024">
      <w:start w:val="4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46D5B39"/>
    <w:multiLevelType w:val="multilevel"/>
    <w:tmpl w:val="C1E0666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33F0A"/>
    <w:rsid w:val="00040B67"/>
    <w:rsid w:val="00045CA6"/>
    <w:rsid w:val="000534FF"/>
    <w:rsid w:val="000600F5"/>
    <w:rsid w:val="000702D9"/>
    <w:rsid w:val="000901AB"/>
    <w:rsid w:val="00091333"/>
    <w:rsid w:val="000A7F4F"/>
    <w:rsid w:val="000B2843"/>
    <w:rsid w:val="000B35A7"/>
    <w:rsid w:val="000B4618"/>
    <w:rsid w:val="000B7BEE"/>
    <w:rsid w:val="000E5D32"/>
    <w:rsid w:val="000E74CC"/>
    <w:rsid w:val="000F36D9"/>
    <w:rsid w:val="000F49E7"/>
    <w:rsid w:val="001168C5"/>
    <w:rsid w:val="00125556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770B9"/>
    <w:rsid w:val="00197653"/>
    <w:rsid w:val="001A61ED"/>
    <w:rsid w:val="001B4377"/>
    <w:rsid w:val="001B6500"/>
    <w:rsid w:val="001C3BE3"/>
    <w:rsid w:val="001C5242"/>
    <w:rsid w:val="001D3482"/>
    <w:rsid w:val="001D67BC"/>
    <w:rsid w:val="001E1056"/>
    <w:rsid w:val="001E54C3"/>
    <w:rsid w:val="001E77F7"/>
    <w:rsid w:val="001F5D1C"/>
    <w:rsid w:val="00204F45"/>
    <w:rsid w:val="00252ABE"/>
    <w:rsid w:val="00254E83"/>
    <w:rsid w:val="002629DB"/>
    <w:rsid w:val="002639DF"/>
    <w:rsid w:val="00267419"/>
    <w:rsid w:val="00274CF4"/>
    <w:rsid w:val="00277846"/>
    <w:rsid w:val="00283A2B"/>
    <w:rsid w:val="00293A4D"/>
    <w:rsid w:val="002A73CE"/>
    <w:rsid w:val="002B2259"/>
    <w:rsid w:val="002C0A7D"/>
    <w:rsid w:val="002C2836"/>
    <w:rsid w:val="002C4FBE"/>
    <w:rsid w:val="002D1E04"/>
    <w:rsid w:val="002E3BAE"/>
    <w:rsid w:val="00320306"/>
    <w:rsid w:val="00335853"/>
    <w:rsid w:val="00337EC9"/>
    <w:rsid w:val="003435C8"/>
    <w:rsid w:val="00345D60"/>
    <w:rsid w:val="003576F3"/>
    <w:rsid w:val="00364B2F"/>
    <w:rsid w:val="0036635A"/>
    <w:rsid w:val="00376E74"/>
    <w:rsid w:val="00387B62"/>
    <w:rsid w:val="003B2748"/>
    <w:rsid w:val="003C7173"/>
    <w:rsid w:val="003D3889"/>
    <w:rsid w:val="003F197E"/>
    <w:rsid w:val="00411A36"/>
    <w:rsid w:val="0041731A"/>
    <w:rsid w:val="0043202D"/>
    <w:rsid w:val="00435496"/>
    <w:rsid w:val="00460BD3"/>
    <w:rsid w:val="00465DFD"/>
    <w:rsid w:val="00466786"/>
    <w:rsid w:val="00477AEC"/>
    <w:rsid w:val="00487822"/>
    <w:rsid w:val="00490258"/>
    <w:rsid w:val="00492387"/>
    <w:rsid w:val="00493E05"/>
    <w:rsid w:val="004A31B8"/>
    <w:rsid w:val="004A7C40"/>
    <w:rsid w:val="004B54EC"/>
    <w:rsid w:val="004C19D7"/>
    <w:rsid w:val="004C472F"/>
    <w:rsid w:val="004E3483"/>
    <w:rsid w:val="004E64CE"/>
    <w:rsid w:val="004F46A7"/>
    <w:rsid w:val="004F74D4"/>
    <w:rsid w:val="00503D66"/>
    <w:rsid w:val="005101F1"/>
    <w:rsid w:val="005104ED"/>
    <w:rsid w:val="0052491E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C2284"/>
    <w:rsid w:val="005F306C"/>
    <w:rsid w:val="00607BEC"/>
    <w:rsid w:val="00611992"/>
    <w:rsid w:val="00614DB7"/>
    <w:rsid w:val="0062388C"/>
    <w:rsid w:val="00623DC3"/>
    <w:rsid w:val="00651886"/>
    <w:rsid w:val="00667FEB"/>
    <w:rsid w:val="00697E5E"/>
    <w:rsid w:val="006A3CFB"/>
    <w:rsid w:val="006B7FE5"/>
    <w:rsid w:val="006C1669"/>
    <w:rsid w:val="006C6D19"/>
    <w:rsid w:val="006D6C46"/>
    <w:rsid w:val="006D79FA"/>
    <w:rsid w:val="006E0938"/>
    <w:rsid w:val="006E3B9E"/>
    <w:rsid w:val="006E5098"/>
    <w:rsid w:val="006F75CC"/>
    <w:rsid w:val="006F7A53"/>
    <w:rsid w:val="00706FAC"/>
    <w:rsid w:val="007105C3"/>
    <w:rsid w:val="007128E4"/>
    <w:rsid w:val="007144E6"/>
    <w:rsid w:val="007302D1"/>
    <w:rsid w:val="007337CA"/>
    <w:rsid w:val="007403BB"/>
    <w:rsid w:val="007428AC"/>
    <w:rsid w:val="00743268"/>
    <w:rsid w:val="00745C21"/>
    <w:rsid w:val="00747A14"/>
    <w:rsid w:val="00751029"/>
    <w:rsid w:val="00754FE1"/>
    <w:rsid w:val="00772EE8"/>
    <w:rsid w:val="007757DF"/>
    <w:rsid w:val="00782277"/>
    <w:rsid w:val="0078699B"/>
    <w:rsid w:val="007A7A1C"/>
    <w:rsid w:val="007C595D"/>
    <w:rsid w:val="007C6674"/>
    <w:rsid w:val="007D409D"/>
    <w:rsid w:val="007E0416"/>
    <w:rsid w:val="007E4737"/>
    <w:rsid w:val="007E5BF5"/>
    <w:rsid w:val="007F2853"/>
    <w:rsid w:val="007F398B"/>
    <w:rsid w:val="008218EA"/>
    <w:rsid w:val="00836773"/>
    <w:rsid w:val="008446DE"/>
    <w:rsid w:val="00845E36"/>
    <w:rsid w:val="00852A55"/>
    <w:rsid w:val="00864216"/>
    <w:rsid w:val="00866D57"/>
    <w:rsid w:val="00867AB6"/>
    <w:rsid w:val="00874C7D"/>
    <w:rsid w:val="008A1008"/>
    <w:rsid w:val="008A5446"/>
    <w:rsid w:val="008A582F"/>
    <w:rsid w:val="008B5ABA"/>
    <w:rsid w:val="008C5453"/>
    <w:rsid w:val="008D03A6"/>
    <w:rsid w:val="008D04A2"/>
    <w:rsid w:val="008D232B"/>
    <w:rsid w:val="008E2A8E"/>
    <w:rsid w:val="008E2E18"/>
    <w:rsid w:val="008F0BF2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2BA7"/>
    <w:rsid w:val="00933B6C"/>
    <w:rsid w:val="00951B31"/>
    <w:rsid w:val="00951CB0"/>
    <w:rsid w:val="0097359C"/>
    <w:rsid w:val="00973F2F"/>
    <w:rsid w:val="0098106E"/>
    <w:rsid w:val="00991AE1"/>
    <w:rsid w:val="00993B08"/>
    <w:rsid w:val="009972CA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2122C"/>
    <w:rsid w:val="00A40D96"/>
    <w:rsid w:val="00A42C4E"/>
    <w:rsid w:val="00A457EF"/>
    <w:rsid w:val="00A54E34"/>
    <w:rsid w:val="00A61B17"/>
    <w:rsid w:val="00A62B96"/>
    <w:rsid w:val="00A7152C"/>
    <w:rsid w:val="00A751C2"/>
    <w:rsid w:val="00A87FD7"/>
    <w:rsid w:val="00AA121A"/>
    <w:rsid w:val="00AA6DA8"/>
    <w:rsid w:val="00AB0EB0"/>
    <w:rsid w:val="00AB5E8A"/>
    <w:rsid w:val="00AC3C1E"/>
    <w:rsid w:val="00AE2197"/>
    <w:rsid w:val="00AF51E0"/>
    <w:rsid w:val="00AF6B68"/>
    <w:rsid w:val="00B03E71"/>
    <w:rsid w:val="00B04B3D"/>
    <w:rsid w:val="00B07C83"/>
    <w:rsid w:val="00B13F10"/>
    <w:rsid w:val="00B24B8D"/>
    <w:rsid w:val="00B2610D"/>
    <w:rsid w:val="00B3547D"/>
    <w:rsid w:val="00B37924"/>
    <w:rsid w:val="00B40E80"/>
    <w:rsid w:val="00B41536"/>
    <w:rsid w:val="00B50F37"/>
    <w:rsid w:val="00B61880"/>
    <w:rsid w:val="00B65B8B"/>
    <w:rsid w:val="00B720B1"/>
    <w:rsid w:val="00B878DC"/>
    <w:rsid w:val="00B87DD0"/>
    <w:rsid w:val="00BA7944"/>
    <w:rsid w:val="00BB4C75"/>
    <w:rsid w:val="00BC0833"/>
    <w:rsid w:val="00BC0D62"/>
    <w:rsid w:val="00BC6BEF"/>
    <w:rsid w:val="00BD30A9"/>
    <w:rsid w:val="00BE057A"/>
    <w:rsid w:val="00BF44D9"/>
    <w:rsid w:val="00BF5AC2"/>
    <w:rsid w:val="00C05D80"/>
    <w:rsid w:val="00C137A6"/>
    <w:rsid w:val="00C20870"/>
    <w:rsid w:val="00C23C25"/>
    <w:rsid w:val="00C27594"/>
    <w:rsid w:val="00C27E07"/>
    <w:rsid w:val="00C314D8"/>
    <w:rsid w:val="00C36167"/>
    <w:rsid w:val="00C431B0"/>
    <w:rsid w:val="00C47657"/>
    <w:rsid w:val="00C52F63"/>
    <w:rsid w:val="00C630AA"/>
    <w:rsid w:val="00C671FA"/>
    <w:rsid w:val="00C86F43"/>
    <w:rsid w:val="00CA3EE8"/>
    <w:rsid w:val="00CB13D6"/>
    <w:rsid w:val="00CB1670"/>
    <w:rsid w:val="00CC4189"/>
    <w:rsid w:val="00CD4EE6"/>
    <w:rsid w:val="00D718A3"/>
    <w:rsid w:val="00D80638"/>
    <w:rsid w:val="00D8247F"/>
    <w:rsid w:val="00D95D9A"/>
    <w:rsid w:val="00DA53F8"/>
    <w:rsid w:val="00DD069C"/>
    <w:rsid w:val="00DD33E1"/>
    <w:rsid w:val="00DD6BE6"/>
    <w:rsid w:val="00DD75BF"/>
    <w:rsid w:val="00DE018B"/>
    <w:rsid w:val="00DE6716"/>
    <w:rsid w:val="00DE6F77"/>
    <w:rsid w:val="00DF3B60"/>
    <w:rsid w:val="00DF5E5F"/>
    <w:rsid w:val="00E0169B"/>
    <w:rsid w:val="00E01C70"/>
    <w:rsid w:val="00E0311B"/>
    <w:rsid w:val="00E03139"/>
    <w:rsid w:val="00E03D51"/>
    <w:rsid w:val="00E14458"/>
    <w:rsid w:val="00E37C27"/>
    <w:rsid w:val="00E442FF"/>
    <w:rsid w:val="00E747BA"/>
    <w:rsid w:val="00E74FCB"/>
    <w:rsid w:val="00E846F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E0591"/>
    <w:rsid w:val="00EE2203"/>
    <w:rsid w:val="00EF5908"/>
    <w:rsid w:val="00F00732"/>
    <w:rsid w:val="00F02F62"/>
    <w:rsid w:val="00F07E5B"/>
    <w:rsid w:val="00F307FF"/>
    <w:rsid w:val="00F30FA2"/>
    <w:rsid w:val="00F315C3"/>
    <w:rsid w:val="00F34241"/>
    <w:rsid w:val="00F4137D"/>
    <w:rsid w:val="00F422AC"/>
    <w:rsid w:val="00F473D1"/>
    <w:rsid w:val="00F51765"/>
    <w:rsid w:val="00F5216B"/>
    <w:rsid w:val="00F61C2D"/>
    <w:rsid w:val="00F67655"/>
    <w:rsid w:val="00F6772F"/>
    <w:rsid w:val="00F704A8"/>
    <w:rsid w:val="00F728A0"/>
    <w:rsid w:val="00F851BB"/>
    <w:rsid w:val="00F852B0"/>
    <w:rsid w:val="00F9619C"/>
    <w:rsid w:val="00FB0222"/>
    <w:rsid w:val="00FC64DC"/>
    <w:rsid w:val="00FD0A4E"/>
    <w:rsid w:val="00FD42A7"/>
    <w:rsid w:val="00FE42C2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96FD0-324B-478D-BD5B-542C51FB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2181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2022-12-21T10:01:00Z</cp:lastPrinted>
  <dcterms:created xsi:type="dcterms:W3CDTF">2022-12-21T10:00:00Z</dcterms:created>
  <dcterms:modified xsi:type="dcterms:W3CDTF">2022-12-21T10:01:00Z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0b2c8ea692747a6b0d5911c94381f04.psdsxs" Id="R34be39f1fb014ce6" /></Relationships>
</file>